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DC899" w14:textId="0128DC8C" w:rsidR="00DE2DF3" w:rsidRPr="00DE2DF3" w:rsidRDefault="00DE2DF3" w:rsidP="00DE2DF3">
      <w:pPr>
        <w:jc w:val="center"/>
        <w:rPr>
          <w:rFonts w:ascii="Arial Rounded MT Bold" w:hAnsi="Arial Rounded MT Bold"/>
          <w:color w:val="42C1CE"/>
          <w:sz w:val="14"/>
          <w:szCs w:val="14"/>
        </w:rPr>
      </w:pPr>
      <w:r>
        <w:rPr>
          <w:rFonts w:cstheme="minorHAnsi"/>
          <w:noProof/>
          <w:sz w:val="96"/>
          <w:szCs w:val="96"/>
          <w:lang w:eastAsia="en-GB"/>
        </w:rPr>
        <w:drawing>
          <wp:anchor distT="0" distB="0" distL="114300" distR="114300" simplePos="0" relativeHeight="251792384" behindDoc="1" locked="0" layoutInCell="1" allowOverlap="1" wp14:anchorId="7026E4EF" wp14:editId="140A2DF5">
            <wp:simplePos x="0" y="0"/>
            <wp:positionH relativeFrom="margin">
              <wp:posOffset>-391795</wp:posOffset>
            </wp:positionH>
            <wp:positionV relativeFrom="page">
              <wp:posOffset>46306</wp:posOffset>
            </wp:positionV>
            <wp:extent cx="7426325" cy="10507980"/>
            <wp:effectExtent l="0" t="0" r="3175" b="7620"/>
            <wp:wrapTight wrapText="bothSides">
              <wp:wrapPolygon edited="0">
                <wp:start x="0" y="0"/>
                <wp:lineTo x="0" y="21577"/>
                <wp:lineTo x="21554" y="21577"/>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426325" cy="10507980"/>
                    </a:xfrm>
                    <a:prstGeom prst="rect">
                      <a:avLst/>
                    </a:prstGeom>
                  </pic:spPr>
                </pic:pic>
              </a:graphicData>
            </a:graphic>
            <wp14:sizeRelH relativeFrom="page">
              <wp14:pctWidth>0</wp14:pctWidth>
            </wp14:sizeRelH>
            <wp14:sizeRelV relativeFrom="page">
              <wp14:pctHeight>0</wp14:pctHeight>
            </wp14:sizeRelV>
          </wp:anchor>
        </w:drawing>
      </w:r>
    </w:p>
    <w:p w14:paraId="2918CCCD" w14:textId="37758C5F" w:rsidR="00B36F16" w:rsidRDefault="00B36F16" w:rsidP="0021248D">
      <w:pPr>
        <w:jc w:val="center"/>
        <w:rPr>
          <w:rFonts w:ascii="Arial Rounded MT Bold" w:hAnsi="Arial Rounded MT Bold"/>
          <w:color w:val="42C1CE"/>
          <w:sz w:val="36"/>
          <w:szCs w:val="36"/>
        </w:rPr>
      </w:pPr>
    </w:p>
    <w:p w14:paraId="66CEC7E9" w14:textId="27F15C4C" w:rsidR="0021248D" w:rsidRPr="00B36F16" w:rsidRDefault="00B36F16" w:rsidP="0021248D">
      <w:pPr>
        <w:jc w:val="center"/>
        <w:rPr>
          <w:rFonts w:ascii="Arial Rounded MT Bold" w:hAnsi="Arial Rounded MT Bold"/>
          <w:sz w:val="36"/>
          <w:szCs w:val="36"/>
        </w:rPr>
      </w:pPr>
      <w:r w:rsidRPr="00B36F16">
        <w:rPr>
          <w:rFonts w:ascii="Arial Rounded MT Bold" w:hAnsi="Arial Rounded MT Bold"/>
          <w:sz w:val="36"/>
          <w:szCs w:val="36"/>
        </w:rPr>
        <w:t>Contents</w:t>
      </w:r>
    </w:p>
    <w:p w14:paraId="25D8151B" w14:textId="77777777" w:rsidR="0021248D" w:rsidRDefault="0021248D" w:rsidP="0021248D">
      <w:pPr>
        <w:jc w:val="center"/>
        <w:rPr>
          <w:rFonts w:ascii="Arial Rounded MT Bold" w:hAnsi="Arial Rounded MT Bold"/>
          <w:color w:val="00B050"/>
          <w:sz w:val="36"/>
          <w:szCs w:val="36"/>
        </w:rPr>
      </w:pPr>
    </w:p>
    <w:tbl>
      <w:tblPr>
        <w:tblStyle w:val="TableGrid"/>
        <w:tblW w:w="0" w:type="auto"/>
        <w:tblInd w:w="720" w:type="dxa"/>
        <w:tblLook w:val="04A0" w:firstRow="1" w:lastRow="0" w:firstColumn="1" w:lastColumn="0" w:noHBand="0" w:noVBand="1"/>
      </w:tblPr>
      <w:tblGrid>
        <w:gridCol w:w="5229"/>
        <w:gridCol w:w="3787"/>
      </w:tblGrid>
      <w:tr w:rsidR="00B36F16" w:rsidRPr="00604798" w14:paraId="23E501E2" w14:textId="77777777" w:rsidTr="0021248D">
        <w:tc>
          <w:tcPr>
            <w:tcW w:w="5229" w:type="dxa"/>
          </w:tcPr>
          <w:p w14:paraId="05EEFC08" w14:textId="77777777" w:rsidR="00B36F16" w:rsidRDefault="00B36F16" w:rsidP="00E51D3F">
            <w:pPr>
              <w:rPr>
                <w:rFonts w:cstheme="minorHAnsi"/>
                <w:sz w:val="24"/>
                <w:szCs w:val="24"/>
              </w:rPr>
            </w:pPr>
            <w:r>
              <w:rPr>
                <w:rFonts w:cstheme="minorHAnsi"/>
                <w:sz w:val="24"/>
                <w:szCs w:val="24"/>
              </w:rPr>
              <w:t xml:space="preserve">Introduction </w:t>
            </w:r>
          </w:p>
          <w:p w14:paraId="177CF36E" w14:textId="77777777" w:rsidR="00B36F16" w:rsidRDefault="00B36F16" w:rsidP="00E51D3F">
            <w:pPr>
              <w:rPr>
                <w:rFonts w:cstheme="minorHAnsi"/>
                <w:sz w:val="24"/>
                <w:szCs w:val="24"/>
              </w:rPr>
            </w:pPr>
          </w:p>
          <w:p w14:paraId="211FF598" w14:textId="45278097" w:rsidR="00D048A3" w:rsidRPr="00604798" w:rsidRDefault="00D048A3" w:rsidP="00E51D3F">
            <w:pPr>
              <w:rPr>
                <w:rFonts w:cstheme="minorHAnsi"/>
                <w:sz w:val="24"/>
                <w:szCs w:val="24"/>
              </w:rPr>
            </w:pPr>
          </w:p>
        </w:tc>
        <w:tc>
          <w:tcPr>
            <w:tcW w:w="3787" w:type="dxa"/>
          </w:tcPr>
          <w:p w14:paraId="621D94DE" w14:textId="16EB6BF3" w:rsidR="00B36F16" w:rsidRDefault="00B36F16" w:rsidP="00E51D3F">
            <w:pPr>
              <w:jc w:val="center"/>
              <w:rPr>
                <w:rFonts w:cstheme="minorHAnsi"/>
                <w:sz w:val="24"/>
                <w:szCs w:val="24"/>
              </w:rPr>
            </w:pPr>
            <w:r>
              <w:rPr>
                <w:rFonts w:cstheme="minorHAnsi"/>
                <w:sz w:val="24"/>
                <w:szCs w:val="24"/>
              </w:rPr>
              <w:t>Page 3</w:t>
            </w:r>
          </w:p>
        </w:tc>
      </w:tr>
      <w:tr w:rsidR="0021248D" w:rsidRPr="00604798" w14:paraId="49FEF4C9" w14:textId="77777777" w:rsidTr="0021248D">
        <w:tc>
          <w:tcPr>
            <w:tcW w:w="5229" w:type="dxa"/>
          </w:tcPr>
          <w:p w14:paraId="6DAE7004" w14:textId="77777777" w:rsidR="0021248D" w:rsidRDefault="0021248D" w:rsidP="00E51D3F">
            <w:pPr>
              <w:rPr>
                <w:rFonts w:cstheme="minorHAnsi"/>
                <w:sz w:val="24"/>
                <w:szCs w:val="24"/>
              </w:rPr>
            </w:pPr>
            <w:r w:rsidRPr="00604798">
              <w:rPr>
                <w:rFonts w:cstheme="minorHAnsi"/>
                <w:sz w:val="24"/>
                <w:szCs w:val="24"/>
              </w:rPr>
              <w:t>KSS 1</w:t>
            </w:r>
            <w:r>
              <w:rPr>
                <w:rFonts w:cstheme="minorHAnsi"/>
                <w:sz w:val="24"/>
                <w:szCs w:val="24"/>
              </w:rPr>
              <w:t xml:space="preserve"> – Promote and Govern Excellent Practice</w:t>
            </w:r>
          </w:p>
          <w:p w14:paraId="482AAD3D" w14:textId="77777777" w:rsidR="0021248D" w:rsidRDefault="0021248D" w:rsidP="00E51D3F">
            <w:pPr>
              <w:rPr>
                <w:rFonts w:cstheme="minorHAnsi"/>
                <w:sz w:val="24"/>
                <w:szCs w:val="24"/>
              </w:rPr>
            </w:pPr>
          </w:p>
          <w:p w14:paraId="580C4708" w14:textId="2F937CE2" w:rsidR="00D048A3" w:rsidRPr="00604798" w:rsidRDefault="00D048A3" w:rsidP="00E51D3F">
            <w:pPr>
              <w:rPr>
                <w:rFonts w:cstheme="minorHAnsi"/>
                <w:sz w:val="24"/>
                <w:szCs w:val="24"/>
              </w:rPr>
            </w:pPr>
          </w:p>
        </w:tc>
        <w:tc>
          <w:tcPr>
            <w:tcW w:w="3787" w:type="dxa"/>
          </w:tcPr>
          <w:p w14:paraId="6A0DE83A" w14:textId="77777777" w:rsidR="0021248D" w:rsidRPr="00604798" w:rsidRDefault="0021248D" w:rsidP="00E51D3F">
            <w:pPr>
              <w:jc w:val="center"/>
              <w:rPr>
                <w:rFonts w:cstheme="minorHAnsi"/>
                <w:sz w:val="24"/>
                <w:szCs w:val="24"/>
              </w:rPr>
            </w:pPr>
            <w:r>
              <w:rPr>
                <w:rFonts w:cstheme="minorHAnsi"/>
                <w:sz w:val="24"/>
                <w:szCs w:val="24"/>
              </w:rPr>
              <w:t xml:space="preserve">Page </w:t>
            </w:r>
            <w:r w:rsidR="009B2FD1">
              <w:rPr>
                <w:rFonts w:cstheme="minorHAnsi"/>
                <w:sz w:val="24"/>
                <w:szCs w:val="24"/>
              </w:rPr>
              <w:t>4</w:t>
            </w:r>
          </w:p>
          <w:p w14:paraId="3292EF9C" w14:textId="77777777" w:rsidR="0021248D" w:rsidRPr="00604798" w:rsidRDefault="0021248D" w:rsidP="00E51D3F">
            <w:pPr>
              <w:jc w:val="center"/>
              <w:rPr>
                <w:rFonts w:cstheme="minorHAnsi"/>
                <w:sz w:val="24"/>
                <w:szCs w:val="24"/>
              </w:rPr>
            </w:pPr>
          </w:p>
        </w:tc>
      </w:tr>
      <w:tr w:rsidR="0021248D" w:rsidRPr="00604798" w14:paraId="56886BE1" w14:textId="77777777" w:rsidTr="0021248D">
        <w:tc>
          <w:tcPr>
            <w:tcW w:w="5229" w:type="dxa"/>
          </w:tcPr>
          <w:p w14:paraId="7288FD39" w14:textId="77777777" w:rsidR="0021248D" w:rsidRDefault="0021248D" w:rsidP="00E51D3F">
            <w:pPr>
              <w:rPr>
                <w:rFonts w:cstheme="minorHAnsi"/>
                <w:sz w:val="24"/>
                <w:szCs w:val="24"/>
              </w:rPr>
            </w:pPr>
            <w:r>
              <w:rPr>
                <w:rFonts w:cstheme="minorHAnsi"/>
                <w:sz w:val="24"/>
                <w:szCs w:val="24"/>
              </w:rPr>
              <w:t>KSS 2 – Developing Excellent Practitioners</w:t>
            </w:r>
          </w:p>
          <w:p w14:paraId="765554B8" w14:textId="77777777" w:rsidR="00D048A3" w:rsidRDefault="00D048A3" w:rsidP="00E51D3F">
            <w:pPr>
              <w:rPr>
                <w:rFonts w:cstheme="minorHAnsi"/>
                <w:sz w:val="24"/>
                <w:szCs w:val="24"/>
              </w:rPr>
            </w:pPr>
          </w:p>
          <w:p w14:paraId="550196F0" w14:textId="0C6769DF" w:rsidR="00D048A3" w:rsidRPr="00604798" w:rsidRDefault="00D048A3" w:rsidP="00E51D3F">
            <w:pPr>
              <w:rPr>
                <w:rFonts w:cstheme="minorHAnsi"/>
                <w:sz w:val="24"/>
                <w:szCs w:val="24"/>
              </w:rPr>
            </w:pPr>
          </w:p>
        </w:tc>
        <w:tc>
          <w:tcPr>
            <w:tcW w:w="3787" w:type="dxa"/>
          </w:tcPr>
          <w:p w14:paraId="39085FD0" w14:textId="77777777" w:rsidR="0021248D" w:rsidRPr="00604798" w:rsidRDefault="0021248D" w:rsidP="00E51D3F">
            <w:pPr>
              <w:jc w:val="center"/>
              <w:rPr>
                <w:rFonts w:cstheme="minorHAnsi"/>
                <w:sz w:val="24"/>
                <w:szCs w:val="24"/>
              </w:rPr>
            </w:pPr>
            <w:r>
              <w:rPr>
                <w:rFonts w:cstheme="minorHAnsi"/>
                <w:sz w:val="24"/>
                <w:szCs w:val="24"/>
              </w:rPr>
              <w:t xml:space="preserve">Page </w:t>
            </w:r>
            <w:r w:rsidR="009B2FD1">
              <w:rPr>
                <w:rFonts w:cstheme="minorHAnsi"/>
                <w:sz w:val="24"/>
                <w:szCs w:val="24"/>
              </w:rPr>
              <w:t>6</w:t>
            </w:r>
          </w:p>
          <w:p w14:paraId="11507440" w14:textId="77777777" w:rsidR="0021248D" w:rsidRPr="00604798" w:rsidRDefault="0021248D" w:rsidP="00E51D3F">
            <w:pPr>
              <w:jc w:val="center"/>
              <w:rPr>
                <w:rFonts w:cstheme="minorHAnsi"/>
                <w:sz w:val="24"/>
                <w:szCs w:val="24"/>
              </w:rPr>
            </w:pPr>
          </w:p>
        </w:tc>
      </w:tr>
      <w:tr w:rsidR="0021248D" w:rsidRPr="00604798" w14:paraId="683920C1" w14:textId="77777777" w:rsidTr="0021248D">
        <w:tc>
          <w:tcPr>
            <w:tcW w:w="5229" w:type="dxa"/>
          </w:tcPr>
          <w:p w14:paraId="4A9F6C28" w14:textId="77777777" w:rsidR="0021248D" w:rsidRDefault="0021248D" w:rsidP="00E51D3F">
            <w:pPr>
              <w:rPr>
                <w:rFonts w:cstheme="minorHAnsi"/>
                <w:sz w:val="24"/>
                <w:szCs w:val="24"/>
              </w:rPr>
            </w:pPr>
            <w:r>
              <w:rPr>
                <w:rFonts w:cstheme="minorHAnsi"/>
                <w:sz w:val="24"/>
                <w:szCs w:val="24"/>
              </w:rPr>
              <w:t>KSS 3 – Shaping and Influencing the Practice System</w:t>
            </w:r>
          </w:p>
          <w:p w14:paraId="61051711" w14:textId="77777777" w:rsidR="0021248D" w:rsidRPr="00604798" w:rsidRDefault="0021248D" w:rsidP="00E51D3F">
            <w:pPr>
              <w:rPr>
                <w:rFonts w:cstheme="minorHAnsi"/>
                <w:sz w:val="24"/>
                <w:szCs w:val="24"/>
              </w:rPr>
            </w:pPr>
          </w:p>
        </w:tc>
        <w:tc>
          <w:tcPr>
            <w:tcW w:w="3787" w:type="dxa"/>
          </w:tcPr>
          <w:p w14:paraId="1B52CD88" w14:textId="77777777" w:rsidR="0021248D" w:rsidRPr="00604798" w:rsidRDefault="0021248D" w:rsidP="00E51D3F">
            <w:pPr>
              <w:jc w:val="center"/>
              <w:rPr>
                <w:rFonts w:cstheme="minorHAnsi"/>
                <w:sz w:val="24"/>
                <w:szCs w:val="24"/>
              </w:rPr>
            </w:pPr>
            <w:r>
              <w:rPr>
                <w:rFonts w:cstheme="minorHAnsi"/>
                <w:sz w:val="24"/>
                <w:szCs w:val="24"/>
              </w:rPr>
              <w:t xml:space="preserve">Page </w:t>
            </w:r>
            <w:r w:rsidR="009B2FD1">
              <w:rPr>
                <w:rFonts w:cstheme="minorHAnsi"/>
                <w:sz w:val="24"/>
                <w:szCs w:val="24"/>
              </w:rPr>
              <w:t>9</w:t>
            </w:r>
          </w:p>
          <w:p w14:paraId="52A39287" w14:textId="77777777" w:rsidR="0021248D" w:rsidRPr="00604798" w:rsidRDefault="0021248D" w:rsidP="00E51D3F">
            <w:pPr>
              <w:jc w:val="center"/>
              <w:rPr>
                <w:rFonts w:cstheme="minorHAnsi"/>
                <w:sz w:val="24"/>
                <w:szCs w:val="24"/>
              </w:rPr>
            </w:pPr>
          </w:p>
        </w:tc>
      </w:tr>
      <w:tr w:rsidR="0021248D" w:rsidRPr="00604798" w14:paraId="1B10E0AD" w14:textId="77777777" w:rsidTr="0021248D">
        <w:tc>
          <w:tcPr>
            <w:tcW w:w="5229" w:type="dxa"/>
          </w:tcPr>
          <w:p w14:paraId="72AA728A" w14:textId="77777777" w:rsidR="0021248D" w:rsidRDefault="0021248D" w:rsidP="00E51D3F">
            <w:pPr>
              <w:rPr>
                <w:rFonts w:cstheme="minorHAnsi"/>
                <w:sz w:val="24"/>
                <w:szCs w:val="24"/>
              </w:rPr>
            </w:pPr>
            <w:r>
              <w:rPr>
                <w:rFonts w:cstheme="minorHAnsi"/>
                <w:sz w:val="24"/>
                <w:szCs w:val="24"/>
              </w:rPr>
              <w:t>KSS 4 – Effective Use of Power and Authority</w:t>
            </w:r>
          </w:p>
          <w:p w14:paraId="101FF5E0" w14:textId="77777777" w:rsidR="0021248D" w:rsidRDefault="0021248D" w:rsidP="00E51D3F">
            <w:pPr>
              <w:rPr>
                <w:rFonts w:cstheme="minorHAnsi"/>
                <w:sz w:val="24"/>
                <w:szCs w:val="24"/>
              </w:rPr>
            </w:pPr>
          </w:p>
          <w:p w14:paraId="0FF8FD97" w14:textId="42A00656" w:rsidR="00D048A3" w:rsidRPr="00604798" w:rsidRDefault="00D048A3" w:rsidP="00E51D3F">
            <w:pPr>
              <w:rPr>
                <w:rFonts w:cstheme="minorHAnsi"/>
                <w:sz w:val="24"/>
                <w:szCs w:val="24"/>
              </w:rPr>
            </w:pPr>
          </w:p>
        </w:tc>
        <w:tc>
          <w:tcPr>
            <w:tcW w:w="3787" w:type="dxa"/>
          </w:tcPr>
          <w:p w14:paraId="5E253B3B" w14:textId="77777777" w:rsidR="0021248D" w:rsidRPr="00604798" w:rsidRDefault="0021248D" w:rsidP="00E51D3F">
            <w:pPr>
              <w:jc w:val="center"/>
              <w:rPr>
                <w:rFonts w:cstheme="minorHAnsi"/>
                <w:sz w:val="24"/>
                <w:szCs w:val="24"/>
              </w:rPr>
            </w:pPr>
            <w:r>
              <w:rPr>
                <w:rFonts w:cstheme="minorHAnsi"/>
                <w:sz w:val="24"/>
                <w:szCs w:val="24"/>
              </w:rPr>
              <w:t xml:space="preserve">Page </w:t>
            </w:r>
            <w:r w:rsidR="009B2FD1">
              <w:rPr>
                <w:rFonts w:cstheme="minorHAnsi"/>
                <w:sz w:val="24"/>
                <w:szCs w:val="24"/>
              </w:rPr>
              <w:t>11</w:t>
            </w:r>
          </w:p>
          <w:p w14:paraId="555E3B2C" w14:textId="77777777" w:rsidR="0021248D" w:rsidRPr="00604798" w:rsidRDefault="0021248D" w:rsidP="00E51D3F">
            <w:pPr>
              <w:jc w:val="center"/>
              <w:rPr>
                <w:rFonts w:cstheme="minorHAnsi"/>
                <w:sz w:val="24"/>
                <w:szCs w:val="24"/>
              </w:rPr>
            </w:pPr>
          </w:p>
        </w:tc>
      </w:tr>
      <w:tr w:rsidR="0021248D" w:rsidRPr="00604798" w14:paraId="10FAF06D" w14:textId="77777777" w:rsidTr="0021248D">
        <w:tc>
          <w:tcPr>
            <w:tcW w:w="5229" w:type="dxa"/>
          </w:tcPr>
          <w:p w14:paraId="71881095" w14:textId="77777777" w:rsidR="0021248D" w:rsidRDefault="0021248D" w:rsidP="00E51D3F">
            <w:pPr>
              <w:rPr>
                <w:rFonts w:cstheme="minorHAnsi"/>
                <w:sz w:val="24"/>
                <w:szCs w:val="24"/>
              </w:rPr>
            </w:pPr>
            <w:r>
              <w:rPr>
                <w:rFonts w:cstheme="minorHAnsi"/>
                <w:sz w:val="24"/>
                <w:szCs w:val="24"/>
              </w:rPr>
              <w:t>KSS 5 – Confident Analysis and Decision-Making</w:t>
            </w:r>
          </w:p>
          <w:p w14:paraId="64B9319E" w14:textId="77777777" w:rsidR="0021248D" w:rsidRDefault="0021248D" w:rsidP="00E51D3F">
            <w:pPr>
              <w:rPr>
                <w:rFonts w:cstheme="minorHAnsi"/>
                <w:sz w:val="24"/>
                <w:szCs w:val="24"/>
              </w:rPr>
            </w:pPr>
          </w:p>
          <w:p w14:paraId="0BF105C4" w14:textId="352843AE" w:rsidR="00D048A3" w:rsidRPr="00604798" w:rsidRDefault="00D048A3" w:rsidP="00E51D3F">
            <w:pPr>
              <w:rPr>
                <w:rFonts w:cstheme="minorHAnsi"/>
                <w:sz w:val="24"/>
                <w:szCs w:val="24"/>
              </w:rPr>
            </w:pPr>
          </w:p>
        </w:tc>
        <w:tc>
          <w:tcPr>
            <w:tcW w:w="3787" w:type="dxa"/>
          </w:tcPr>
          <w:p w14:paraId="3876D764" w14:textId="77777777" w:rsidR="0021248D" w:rsidRPr="00604798" w:rsidRDefault="0021248D" w:rsidP="00E51D3F">
            <w:pPr>
              <w:jc w:val="center"/>
              <w:rPr>
                <w:rFonts w:cstheme="minorHAnsi"/>
                <w:sz w:val="24"/>
                <w:szCs w:val="24"/>
              </w:rPr>
            </w:pPr>
            <w:r>
              <w:rPr>
                <w:rFonts w:cstheme="minorHAnsi"/>
                <w:sz w:val="24"/>
                <w:szCs w:val="24"/>
              </w:rPr>
              <w:t xml:space="preserve">Page </w:t>
            </w:r>
            <w:r w:rsidR="009B2FD1">
              <w:rPr>
                <w:rFonts w:cstheme="minorHAnsi"/>
                <w:sz w:val="24"/>
                <w:szCs w:val="24"/>
              </w:rPr>
              <w:t>12</w:t>
            </w:r>
          </w:p>
          <w:p w14:paraId="4231F118" w14:textId="77777777" w:rsidR="0021248D" w:rsidRPr="00604798" w:rsidRDefault="0021248D" w:rsidP="00E51D3F">
            <w:pPr>
              <w:jc w:val="center"/>
              <w:rPr>
                <w:rFonts w:cstheme="minorHAnsi"/>
                <w:sz w:val="24"/>
                <w:szCs w:val="24"/>
              </w:rPr>
            </w:pPr>
          </w:p>
        </w:tc>
      </w:tr>
      <w:tr w:rsidR="0021248D" w:rsidRPr="00604798" w14:paraId="60878B0E" w14:textId="77777777" w:rsidTr="0021248D">
        <w:tc>
          <w:tcPr>
            <w:tcW w:w="5229" w:type="dxa"/>
          </w:tcPr>
          <w:p w14:paraId="05E63CC0" w14:textId="77777777" w:rsidR="0021248D" w:rsidRPr="00604798" w:rsidRDefault="0021248D" w:rsidP="00E51D3F">
            <w:pPr>
              <w:rPr>
                <w:rFonts w:cstheme="minorHAnsi"/>
                <w:sz w:val="24"/>
                <w:szCs w:val="24"/>
              </w:rPr>
            </w:pPr>
            <w:r>
              <w:rPr>
                <w:rFonts w:cstheme="minorHAnsi"/>
                <w:sz w:val="24"/>
                <w:szCs w:val="24"/>
              </w:rPr>
              <w:t>KSS 6 – Purposeful and Effective Social Work</w:t>
            </w:r>
          </w:p>
          <w:p w14:paraId="4191D2FA" w14:textId="77777777" w:rsidR="0021248D" w:rsidRDefault="0021248D" w:rsidP="00E51D3F">
            <w:pPr>
              <w:rPr>
                <w:rFonts w:cstheme="minorHAnsi"/>
                <w:sz w:val="24"/>
                <w:szCs w:val="24"/>
              </w:rPr>
            </w:pPr>
          </w:p>
          <w:p w14:paraId="6CB5393C" w14:textId="2FB15836" w:rsidR="00D048A3" w:rsidRPr="00604798" w:rsidRDefault="00D048A3" w:rsidP="00E51D3F">
            <w:pPr>
              <w:rPr>
                <w:rFonts w:cstheme="minorHAnsi"/>
                <w:sz w:val="24"/>
                <w:szCs w:val="24"/>
              </w:rPr>
            </w:pPr>
          </w:p>
        </w:tc>
        <w:tc>
          <w:tcPr>
            <w:tcW w:w="3787" w:type="dxa"/>
          </w:tcPr>
          <w:p w14:paraId="7F61A86E" w14:textId="77777777" w:rsidR="0021248D" w:rsidRPr="00604798" w:rsidRDefault="0021248D" w:rsidP="00E51D3F">
            <w:pPr>
              <w:jc w:val="center"/>
              <w:rPr>
                <w:rFonts w:cstheme="minorHAnsi"/>
                <w:sz w:val="24"/>
                <w:szCs w:val="24"/>
              </w:rPr>
            </w:pPr>
            <w:r>
              <w:rPr>
                <w:rFonts w:cstheme="minorHAnsi"/>
                <w:sz w:val="24"/>
                <w:szCs w:val="24"/>
              </w:rPr>
              <w:t xml:space="preserve">Page </w:t>
            </w:r>
            <w:r w:rsidR="009B2FD1">
              <w:rPr>
                <w:rFonts w:cstheme="minorHAnsi"/>
                <w:sz w:val="24"/>
                <w:szCs w:val="24"/>
              </w:rPr>
              <w:t>15</w:t>
            </w:r>
          </w:p>
        </w:tc>
      </w:tr>
      <w:tr w:rsidR="0021248D" w:rsidRPr="00604798" w14:paraId="647DD123" w14:textId="77777777" w:rsidTr="0021248D">
        <w:tc>
          <w:tcPr>
            <w:tcW w:w="5229" w:type="dxa"/>
          </w:tcPr>
          <w:p w14:paraId="4AEE851B" w14:textId="77777777" w:rsidR="0021248D" w:rsidRPr="00604798" w:rsidRDefault="0021248D" w:rsidP="00E51D3F">
            <w:pPr>
              <w:rPr>
                <w:rFonts w:cstheme="minorHAnsi"/>
                <w:sz w:val="24"/>
                <w:szCs w:val="24"/>
              </w:rPr>
            </w:pPr>
            <w:r>
              <w:rPr>
                <w:rFonts w:cstheme="minorHAnsi"/>
                <w:sz w:val="24"/>
                <w:szCs w:val="24"/>
              </w:rPr>
              <w:t>KSS 7 – Emotionally Intelligent Practice Supervision</w:t>
            </w:r>
          </w:p>
          <w:p w14:paraId="4787238A" w14:textId="77777777" w:rsidR="0021248D" w:rsidRDefault="0021248D" w:rsidP="00E51D3F">
            <w:pPr>
              <w:rPr>
                <w:rFonts w:cstheme="minorHAnsi"/>
                <w:sz w:val="24"/>
                <w:szCs w:val="24"/>
              </w:rPr>
            </w:pPr>
          </w:p>
          <w:p w14:paraId="3B7541AA" w14:textId="1257A5FA" w:rsidR="00D048A3" w:rsidRPr="00604798" w:rsidRDefault="00D048A3" w:rsidP="00E51D3F">
            <w:pPr>
              <w:rPr>
                <w:rFonts w:cstheme="minorHAnsi"/>
                <w:sz w:val="24"/>
                <w:szCs w:val="24"/>
              </w:rPr>
            </w:pPr>
          </w:p>
        </w:tc>
        <w:tc>
          <w:tcPr>
            <w:tcW w:w="3787" w:type="dxa"/>
          </w:tcPr>
          <w:p w14:paraId="1C64DCF8" w14:textId="422CA0F4" w:rsidR="0021248D" w:rsidRPr="00604798" w:rsidRDefault="0021248D" w:rsidP="00E51D3F">
            <w:pPr>
              <w:jc w:val="center"/>
              <w:rPr>
                <w:rFonts w:cstheme="minorHAnsi"/>
                <w:sz w:val="24"/>
                <w:szCs w:val="24"/>
              </w:rPr>
            </w:pPr>
            <w:r>
              <w:rPr>
                <w:rFonts w:cstheme="minorHAnsi"/>
                <w:sz w:val="24"/>
                <w:szCs w:val="24"/>
              </w:rPr>
              <w:t xml:space="preserve">Page </w:t>
            </w:r>
            <w:r w:rsidR="009B2FD1">
              <w:rPr>
                <w:rFonts w:cstheme="minorHAnsi"/>
                <w:sz w:val="24"/>
                <w:szCs w:val="24"/>
              </w:rPr>
              <w:t>1</w:t>
            </w:r>
            <w:r w:rsidR="00D048A3">
              <w:rPr>
                <w:rFonts w:cstheme="minorHAnsi"/>
                <w:sz w:val="24"/>
                <w:szCs w:val="24"/>
              </w:rPr>
              <w:t>7</w:t>
            </w:r>
          </w:p>
        </w:tc>
      </w:tr>
      <w:tr w:rsidR="0021248D" w:rsidRPr="00D048A3" w14:paraId="0FD4952A" w14:textId="77777777" w:rsidTr="0021248D">
        <w:tc>
          <w:tcPr>
            <w:tcW w:w="5229" w:type="dxa"/>
          </w:tcPr>
          <w:p w14:paraId="49CD0AA6" w14:textId="77777777" w:rsidR="0021248D" w:rsidRPr="00D048A3" w:rsidRDefault="0021248D" w:rsidP="00E51D3F">
            <w:pPr>
              <w:rPr>
                <w:rFonts w:cstheme="minorHAnsi"/>
                <w:sz w:val="24"/>
                <w:szCs w:val="24"/>
              </w:rPr>
            </w:pPr>
            <w:r w:rsidRPr="00D048A3">
              <w:rPr>
                <w:rFonts w:cstheme="minorHAnsi"/>
                <w:sz w:val="24"/>
                <w:szCs w:val="24"/>
              </w:rPr>
              <w:t>KSS 8 – Performance Management and Improvement</w:t>
            </w:r>
          </w:p>
          <w:p w14:paraId="5A1E6176" w14:textId="77777777" w:rsidR="0021248D" w:rsidRPr="00D048A3" w:rsidRDefault="0021248D" w:rsidP="00E51D3F">
            <w:pPr>
              <w:rPr>
                <w:rFonts w:cstheme="minorHAnsi"/>
                <w:sz w:val="24"/>
                <w:szCs w:val="24"/>
              </w:rPr>
            </w:pPr>
          </w:p>
        </w:tc>
        <w:tc>
          <w:tcPr>
            <w:tcW w:w="3787" w:type="dxa"/>
          </w:tcPr>
          <w:p w14:paraId="5A8DDFEE" w14:textId="739024AD" w:rsidR="0021248D" w:rsidRPr="00D048A3" w:rsidRDefault="0021248D" w:rsidP="00E51D3F">
            <w:pPr>
              <w:jc w:val="center"/>
              <w:rPr>
                <w:rFonts w:cstheme="minorHAnsi"/>
                <w:sz w:val="24"/>
                <w:szCs w:val="24"/>
              </w:rPr>
            </w:pPr>
            <w:r w:rsidRPr="00D048A3">
              <w:rPr>
                <w:rFonts w:cstheme="minorHAnsi"/>
                <w:sz w:val="24"/>
                <w:szCs w:val="24"/>
              </w:rPr>
              <w:t xml:space="preserve">Page </w:t>
            </w:r>
            <w:r w:rsidR="009B2FD1" w:rsidRPr="00D048A3">
              <w:rPr>
                <w:rFonts w:cstheme="minorHAnsi"/>
                <w:sz w:val="24"/>
                <w:szCs w:val="24"/>
              </w:rPr>
              <w:t>1</w:t>
            </w:r>
            <w:r w:rsidR="00D048A3" w:rsidRPr="00D048A3">
              <w:rPr>
                <w:rFonts w:cstheme="minorHAnsi"/>
                <w:sz w:val="24"/>
                <w:szCs w:val="24"/>
              </w:rPr>
              <w:t>8</w:t>
            </w:r>
          </w:p>
        </w:tc>
      </w:tr>
    </w:tbl>
    <w:p w14:paraId="696B2EB8" w14:textId="77777777" w:rsidR="00FD2157" w:rsidRPr="00D048A3" w:rsidRDefault="00FD2157" w:rsidP="0021248D">
      <w:pPr>
        <w:jc w:val="center"/>
        <w:rPr>
          <w:rFonts w:ascii="Arial Rounded MT Bold" w:hAnsi="Arial Rounded MT Bold" w:cstheme="minorHAnsi"/>
          <w:color w:val="00B050"/>
          <w:sz w:val="36"/>
          <w:szCs w:val="36"/>
        </w:rPr>
      </w:pPr>
    </w:p>
    <w:p w14:paraId="4FEC271A" w14:textId="77777777" w:rsidR="00FD2157" w:rsidRPr="00D048A3" w:rsidRDefault="00FD2157">
      <w:pPr>
        <w:rPr>
          <w:rFonts w:ascii="Arial Rounded MT Bold" w:hAnsi="Arial Rounded MT Bold" w:cstheme="minorHAnsi"/>
          <w:color w:val="00B050"/>
          <w:sz w:val="36"/>
          <w:szCs w:val="36"/>
        </w:rPr>
      </w:pPr>
      <w:r w:rsidRPr="00D048A3">
        <w:rPr>
          <w:rFonts w:ascii="Arial Rounded MT Bold" w:hAnsi="Arial Rounded MT Bold" w:cstheme="minorHAnsi"/>
          <w:color w:val="00B050"/>
          <w:sz w:val="36"/>
          <w:szCs w:val="36"/>
        </w:rPr>
        <w:br w:type="page"/>
      </w:r>
    </w:p>
    <w:p w14:paraId="31A4FD9E" w14:textId="1964D5CA" w:rsidR="00FD2157" w:rsidRPr="00FC0106" w:rsidRDefault="00FC0106" w:rsidP="00FC0106">
      <w:pPr>
        <w:spacing w:line="360" w:lineRule="auto"/>
        <w:rPr>
          <w:rFonts w:ascii="Calibri" w:hAnsi="Calibri" w:cs="Calibri"/>
          <w:b/>
          <w:color w:val="000000" w:themeColor="text1"/>
          <w:sz w:val="28"/>
        </w:rPr>
      </w:pPr>
      <w:r w:rsidRPr="00FC0106">
        <w:rPr>
          <w:rFonts w:ascii="Calibri" w:hAnsi="Calibri" w:cs="Calibri"/>
          <w:b/>
          <w:color w:val="000000" w:themeColor="text1"/>
          <w:sz w:val="28"/>
        </w:rPr>
        <w:lastRenderedPageBreak/>
        <w:t>Introduction</w:t>
      </w:r>
    </w:p>
    <w:p w14:paraId="6975AA5F" w14:textId="77777777" w:rsidR="00B36F16" w:rsidRPr="00A83381" w:rsidRDefault="00B36F16" w:rsidP="00FC0106">
      <w:pPr>
        <w:spacing w:line="360" w:lineRule="auto"/>
        <w:rPr>
          <w:rFonts w:cstheme="minorHAnsi"/>
          <w:b/>
          <w:sz w:val="28"/>
          <w:szCs w:val="28"/>
        </w:rPr>
      </w:pPr>
      <w:r w:rsidRPr="00A83381">
        <w:rPr>
          <w:rFonts w:cstheme="minorHAnsi"/>
          <w:b/>
          <w:sz w:val="28"/>
          <w:szCs w:val="28"/>
        </w:rPr>
        <w:t>Who is this Handbook for?</w:t>
      </w:r>
    </w:p>
    <w:p w14:paraId="0E3CF6D2" w14:textId="17BF1EA6" w:rsidR="007A6F5A" w:rsidRDefault="00B36F16" w:rsidP="00FC0106">
      <w:pPr>
        <w:spacing w:line="360" w:lineRule="auto"/>
        <w:jc w:val="both"/>
        <w:rPr>
          <w:sz w:val="24"/>
          <w:szCs w:val="24"/>
        </w:rPr>
      </w:pPr>
      <w:bookmarkStart w:id="0" w:name="_Hlk126330225"/>
      <w:r w:rsidRPr="00A83381">
        <w:rPr>
          <w:rFonts w:cstheme="minorHAnsi"/>
          <w:sz w:val="24"/>
          <w:szCs w:val="24"/>
        </w:rPr>
        <w:t xml:space="preserve">Dudley’s Centre for Professional Practice created this Handbook </w:t>
      </w:r>
      <w:bookmarkEnd w:id="0"/>
      <w:r w:rsidRPr="00A83381">
        <w:rPr>
          <w:rFonts w:cstheme="minorHAnsi"/>
          <w:sz w:val="24"/>
          <w:szCs w:val="24"/>
        </w:rPr>
        <w:t xml:space="preserve">as a supportive learning tool for </w:t>
      </w:r>
      <w:r>
        <w:rPr>
          <w:rFonts w:cstheme="minorHAnsi"/>
          <w:sz w:val="24"/>
          <w:szCs w:val="24"/>
        </w:rPr>
        <w:t>Child and Family Practice Supervisors</w:t>
      </w:r>
      <w:r w:rsidRPr="00A83381">
        <w:rPr>
          <w:rFonts w:cstheme="minorHAnsi"/>
          <w:sz w:val="24"/>
          <w:szCs w:val="24"/>
        </w:rPr>
        <w:t xml:space="preserve">, </w:t>
      </w:r>
      <w:r>
        <w:rPr>
          <w:rFonts w:cstheme="minorHAnsi"/>
          <w:sz w:val="24"/>
          <w:szCs w:val="24"/>
        </w:rPr>
        <w:t xml:space="preserve">to </w:t>
      </w:r>
      <w:r w:rsidRPr="00A83381">
        <w:rPr>
          <w:rFonts w:cstheme="minorHAnsi"/>
          <w:sz w:val="24"/>
          <w:szCs w:val="24"/>
        </w:rPr>
        <w:t xml:space="preserve">increase their knowledge and understanding of the Social Work Post Qualifying Standards (aka Knowledge and Skills Statement). </w:t>
      </w:r>
      <w:r w:rsidR="007A6F5A">
        <w:rPr>
          <w:rFonts w:cstheme="minorHAnsi"/>
          <w:sz w:val="24"/>
          <w:szCs w:val="24"/>
        </w:rPr>
        <w:t xml:space="preserve">The Knowledge and Skills Statement provides the basis for accrediting </w:t>
      </w:r>
      <w:r w:rsidR="006B10C4">
        <w:rPr>
          <w:rFonts w:cstheme="minorHAnsi"/>
          <w:sz w:val="24"/>
          <w:szCs w:val="24"/>
        </w:rPr>
        <w:t>P</w:t>
      </w:r>
      <w:r w:rsidR="007A6F5A">
        <w:rPr>
          <w:rFonts w:cstheme="minorHAnsi"/>
          <w:sz w:val="24"/>
          <w:szCs w:val="24"/>
        </w:rPr>
        <w:t xml:space="preserve">ractice </w:t>
      </w:r>
      <w:r w:rsidR="006B10C4">
        <w:rPr>
          <w:rFonts w:cstheme="minorHAnsi"/>
          <w:sz w:val="24"/>
          <w:szCs w:val="24"/>
        </w:rPr>
        <w:t>S</w:t>
      </w:r>
      <w:r w:rsidR="007A6F5A">
        <w:rPr>
          <w:rFonts w:cstheme="minorHAnsi"/>
          <w:sz w:val="24"/>
          <w:szCs w:val="24"/>
        </w:rPr>
        <w:t xml:space="preserve">upervisors in </w:t>
      </w:r>
      <w:r w:rsidR="006B10C4">
        <w:rPr>
          <w:rFonts w:cstheme="minorHAnsi"/>
          <w:sz w:val="24"/>
          <w:szCs w:val="24"/>
        </w:rPr>
        <w:t>C</w:t>
      </w:r>
      <w:r w:rsidR="007A6F5A">
        <w:rPr>
          <w:rFonts w:cstheme="minorHAnsi"/>
          <w:sz w:val="24"/>
          <w:szCs w:val="24"/>
        </w:rPr>
        <w:t xml:space="preserve">hild and </w:t>
      </w:r>
      <w:r w:rsidR="006B10C4">
        <w:rPr>
          <w:rFonts w:cstheme="minorHAnsi"/>
          <w:sz w:val="24"/>
          <w:szCs w:val="24"/>
        </w:rPr>
        <w:t>F</w:t>
      </w:r>
      <w:r w:rsidR="007A6F5A">
        <w:rPr>
          <w:rFonts w:cstheme="minorHAnsi"/>
          <w:sz w:val="24"/>
          <w:szCs w:val="24"/>
        </w:rPr>
        <w:t>amily Social Work Practice</w:t>
      </w:r>
      <w:r w:rsidR="007A6F5A">
        <w:t xml:space="preserve">, </w:t>
      </w:r>
      <w:r w:rsidR="007A6F5A" w:rsidRPr="007A6F5A">
        <w:rPr>
          <w:sz w:val="24"/>
          <w:szCs w:val="24"/>
        </w:rPr>
        <w:t xml:space="preserve">whose primary function is to supervise the practice and decision-making of </w:t>
      </w:r>
      <w:r w:rsidR="006B10C4">
        <w:rPr>
          <w:sz w:val="24"/>
          <w:szCs w:val="24"/>
        </w:rPr>
        <w:t>C</w:t>
      </w:r>
      <w:r w:rsidR="007A6F5A" w:rsidRPr="007A6F5A">
        <w:rPr>
          <w:sz w:val="24"/>
          <w:szCs w:val="24"/>
        </w:rPr>
        <w:t xml:space="preserve">hild and </w:t>
      </w:r>
      <w:r w:rsidR="006B10C4">
        <w:rPr>
          <w:sz w:val="24"/>
          <w:szCs w:val="24"/>
        </w:rPr>
        <w:t>F</w:t>
      </w:r>
      <w:r w:rsidR="007A6F5A" w:rsidRPr="007A6F5A">
        <w:rPr>
          <w:sz w:val="24"/>
          <w:szCs w:val="24"/>
        </w:rPr>
        <w:t xml:space="preserve">amily </w:t>
      </w:r>
      <w:r w:rsidR="006B10C4">
        <w:rPr>
          <w:sz w:val="24"/>
          <w:szCs w:val="24"/>
        </w:rPr>
        <w:t>P</w:t>
      </w:r>
      <w:r w:rsidR="007A6F5A" w:rsidRPr="007A6F5A">
        <w:rPr>
          <w:sz w:val="24"/>
          <w:szCs w:val="24"/>
        </w:rPr>
        <w:t xml:space="preserve">ractitioners, and to develop the skills of individuals and teams within </w:t>
      </w:r>
      <w:r w:rsidR="006B10C4">
        <w:rPr>
          <w:sz w:val="24"/>
          <w:szCs w:val="24"/>
        </w:rPr>
        <w:t>C</w:t>
      </w:r>
      <w:r w:rsidR="007A6F5A" w:rsidRPr="007A6F5A">
        <w:rPr>
          <w:sz w:val="24"/>
          <w:szCs w:val="24"/>
        </w:rPr>
        <w:t xml:space="preserve">hild and </w:t>
      </w:r>
      <w:r w:rsidR="006B10C4">
        <w:rPr>
          <w:sz w:val="24"/>
          <w:szCs w:val="24"/>
        </w:rPr>
        <w:t>F</w:t>
      </w:r>
      <w:r w:rsidR="007A6F5A" w:rsidRPr="007A6F5A">
        <w:rPr>
          <w:sz w:val="24"/>
          <w:szCs w:val="24"/>
        </w:rPr>
        <w:t xml:space="preserve">amily </w:t>
      </w:r>
      <w:r w:rsidR="006B10C4">
        <w:rPr>
          <w:sz w:val="24"/>
          <w:szCs w:val="24"/>
        </w:rPr>
        <w:t>S</w:t>
      </w:r>
      <w:r w:rsidR="007A6F5A" w:rsidRPr="007A6F5A">
        <w:rPr>
          <w:sz w:val="24"/>
          <w:szCs w:val="24"/>
        </w:rPr>
        <w:t xml:space="preserve">ocial </w:t>
      </w:r>
      <w:r w:rsidR="006B10C4">
        <w:rPr>
          <w:sz w:val="24"/>
          <w:szCs w:val="24"/>
        </w:rPr>
        <w:t>W</w:t>
      </w:r>
      <w:r w:rsidR="007A6F5A" w:rsidRPr="007A6F5A">
        <w:rPr>
          <w:sz w:val="24"/>
          <w:szCs w:val="24"/>
        </w:rPr>
        <w:t xml:space="preserve">ork </w:t>
      </w:r>
      <w:r w:rsidR="006B10C4">
        <w:rPr>
          <w:sz w:val="24"/>
          <w:szCs w:val="24"/>
        </w:rPr>
        <w:t>S</w:t>
      </w:r>
      <w:r w:rsidR="007A6F5A" w:rsidRPr="007A6F5A">
        <w:rPr>
          <w:sz w:val="24"/>
          <w:szCs w:val="24"/>
        </w:rPr>
        <w:t xml:space="preserve">ervices. </w:t>
      </w:r>
    </w:p>
    <w:p w14:paraId="3EAD0EDA" w14:textId="77777777" w:rsidR="007A6F5A" w:rsidRPr="007A6F5A" w:rsidRDefault="007A6F5A" w:rsidP="00FC0106">
      <w:pPr>
        <w:spacing w:line="360" w:lineRule="auto"/>
        <w:jc w:val="both"/>
        <w:rPr>
          <w:sz w:val="24"/>
          <w:szCs w:val="24"/>
        </w:rPr>
      </w:pPr>
    </w:p>
    <w:p w14:paraId="537426C1" w14:textId="77777777" w:rsidR="00B36F16" w:rsidRPr="00A83381" w:rsidRDefault="00B36F16" w:rsidP="00FC0106">
      <w:pPr>
        <w:spacing w:line="360" w:lineRule="auto"/>
        <w:rPr>
          <w:rFonts w:cstheme="minorHAnsi"/>
          <w:b/>
          <w:sz w:val="28"/>
          <w:szCs w:val="28"/>
        </w:rPr>
      </w:pPr>
      <w:r w:rsidRPr="00A83381">
        <w:rPr>
          <w:rFonts w:cstheme="minorHAnsi"/>
          <w:b/>
          <w:sz w:val="28"/>
          <w:szCs w:val="28"/>
        </w:rPr>
        <w:t>What will this Handbook Cover?</w:t>
      </w:r>
    </w:p>
    <w:p w14:paraId="29FFA124" w14:textId="5361E501" w:rsidR="00B36F16" w:rsidRPr="00A83381" w:rsidRDefault="00B36F16" w:rsidP="00FC0106">
      <w:pPr>
        <w:spacing w:line="360" w:lineRule="auto"/>
        <w:jc w:val="both"/>
        <w:rPr>
          <w:rFonts w:cstheme="minorHAnsi"/>
          <w:sz w:val="24"/>
          <w:szCs w:val="24"/>
        </w:rPr>
      </w:pPr>
      <w:r w:rsidRPr="00A83381">
        <w:rPr>
          <w:rFonts w:cstheme="minorHAnsi"/>
          <w:sz w:val="24"/>
          <w:szCs w:val="24"/>
        </w:rPr>
        <w:t xml:space="preserve">This Handbook will provide an overview of the Knowledge and Skills Statement, including some useful tools and models to use in practice, and factors to consider when working with </w:t>
      </w:r>
      <w:r w:rsidR="00F208A9">
        <w:rPr>
          <w:rFonts w:cstheme="minorHAnsi"/>
          <w:sz w:val="24"/>
          <w:szCs w:val="24"/>
        </w:rPr>
        <w:t>C</w:t>
      </w:r>
      <w:r w:rsidRPr="00A83381">
        <w:rPr>
          <w:rFonts w:cstheme="minorHAnsi"/>
          <w:sz w:val="24"/>
          <w:szCs w:val="24"/>
        </w:rPr>
        <w:t>hild</w:t>
      </w:r>
      <w:r w:rsidR="00AC651A">
        <w:rPr>
          <w:rFonts w:cstheme="minorHAnsi"/>
          <w:sz w:val="24"/>
          <w:szCs w:val="24"/>
        </w:rPr>
        <w:t xml:space="preserve"> and </w:t>
      </w:r>
      <w:r w:rsidR="00F208A9">
        <w:rPr>
          <w:rFonts w:cstheme="minorHAnsi"/>
          <w:sz w:val="24"/>
          <w:szCs w:val="24"/>
        </w:rPr>
        <w:t>F</w:t>
      </w:r>
      <w:r w:rsidR="00AC651A">
        <w:rPr>
          <w:rFonts w:cstheme="minorHAnsi"/>
          <w:sz w:val="24"/>
          <w:szCs w:val="24"/>
        </w:rPr>
        <w:t>amily practitioners.</w:t>
      </w:r>
    </w:p>
    <w:p w14:paraId="4ED5B28D" w14:textId="77777777" w:rsidR="00B36F16" w:rsidRPr="007A6F5A" w:rsidRDefault="00B36F16" w:rsidP="00FC0106">
      <w:pPr>
        <w:spacing w:line="360" w:lineRule="auto"/>
        <w:rPr>
          <w:rFonts w:cstheme="minorHAnsi"/>
          <w:b/>
          <w:sz w:val="14"/>
          <w:szCs w:val="14"/>
        </w:rPr>
      </w:pPr>
    </w:p>
    <w:p w14:paraId="1D5409B3" w14:textId="47DDF44F" w:rsidR="00FD2157" w:rsidRPr="007A6F5A" w:rsidRDefault="00FD2157" w:rsidP="00FC0106">
      <w:pPr>
        <w:spacing w:line="360" w:lineRule="auto"/>
        <w:jc w:val="both"/>
        <w:rPr>
          <w:b/>
          <w:sz w:val="28"/>
          <w:szCs w:val="28"/>
        </w:rPr>
      </w:pPr>
      <w:r w:rsidRPr="007A6F5A">
        <w:rPr>
          <w:b/>
          <w:sz w:val="28"/>
          <w:szCs w:val="28"/>
        </w:rPr>
        <w:t>What are the Knowledge and Skills</w:t>
      </w:r>
      <w:r w:rsidR="007A6F5A" w:rsidRPr="007A6F5A">
        <w:rPr>
          <w:b/>
          <w:sz w:val="28"/>
          <w:szCs w:val="28"/>
        </w:rPr>
        <w:t>?</w:t>
      </w:r>
    </w:p>
    <w:p w14:paraId="1F4D820C" w14:textId="77777777" w:rsidR="00FD2157" w:rsidRPr="007A6F5A" w:rsidRDefault="00FD2157" w:rsidP="00FC0106">
      <w:pPr>
        <w:pStyle w:val="Default"/>
        <w:numPr>
          <w:ilvl w:val="0"/>
          <w:numId w:val="19"/>
        </w:numPr>
        <w:spacing w:line="360" w:lineRule="auto"/>
        <w:jc w:val="both"/>
        <w:rPr>
          <w:rFonts w:ascii="Calibri" w:hAnsi="Calibri" w:cs="Calibri"/>
          <w:bCs/>
        </w:rPr>
      </w:pPr>
      <w:r w:rsidRPr="007A6F5A">
        <w:rPr>
          <w:rFonts w:ascii="Calibri" w:hAnsi="Calibri" w:cs="Calibri"/>
          <w:bCs/>
        </w:rPr>
        <w:t xml:space="preserve">Promote and govern excellent practice </w:t>
      </w:r>
    </w:p>
    <w:p w14:paraId="7B82BD34" w14:textId="77777777" w:rsidR="00FD2157" w:rsidRPr="007A6F5A" w:rsidRDefault="00FD2157" w:rsidP="00FC0106">
      <w:pPr>
        <w:pStyle w:val="Default"/>
        <w:numPr>
          <w:ilvl w:val="0"/>
          <w:numId w:val="19"/>
        </w:numPr>
        <w:spacing w:line="360" w:lineRule="auto"/>
        <w:jc w:val="both"/>
        <w:rPr>
          <w:rFonts w:ascii="Calibri" w:hAnsi="Calibri" w:cs="Calibri"/>
          <w:bCs/>
        </w:rPr>
      </w:pPr>
      <w:r w:rsidRPr="007A6F5A">
        <w:rPr>
          <w:rFonts w:ascii="Calibri" w:hAnsi="Calibri" w:cs="Calibri"/>
          <w:bCs/>
        </w:rPr>
        <w:t xml:space="preserve">Developing excellent practitioners </w:t>
      </w:r>
    </w:p>
    <w:p w14:paraId="61A17298" w14:textId="77777777" w:rsidR="00FD2157" w:rsidRPr="007A6F5A" w:rsidRDefault="00FD2157" w:rsidP="00FC0106">
      <w:pPr>
        <w:pStyle w:val="Default"/>
        <w:numPr>
          <w:ilvl w:val="0"/>
          <w:numId w:val="19"/>
        </w:numPr>
        <w:spacing w:line="360" w:lineRule="auto"/>
        <w:jc w:val="both"/>
        <w:rPr>
          <w:rFonts w:ascii="Calibri" w:hAnsi="Calibri" w:cs="Calibri"/>
          <w:bCs/>
        </w:rPr>
      </w:pPr>
      <w:r w:rsidRPr="007A6F5A">
        <w:rPr>
          <w:rFonts w:ascii="Calibri" w:hAnsi="Calibri" w:cs="Calibri"/>
          <w:bCs/>
        </w:rPr>
        <w:t xml:space="preserve">Shaping and influencing the practice system </w:t>
      </w:r>
    </w:p>
    <w:p w14:paraId="09B6110E" w14:textId="77777777" w:rsidR="00FD2157" w:rsidRPr="007A6F5A" w:rsidRDefault="00FD2157" w:rsidP="00FC0106">
      <w:pPr>
        <w:pStyle w:val="Default"/>
        <w:numPr>
          <w:ilvl w:val="0"/>
          <w:numId w:val="19"/>
        </w:numPr>
        <w:spacing w:line="360" w:lineRule="auto"/>
        <w:jc w:val="both"/>
        <w:rPr>
          <w:rFonts w:ascii="Calibri" w:hAnsi="Calibri" w:cs="Calibri"/>
          <w:bCs/>
        </w:rPr>
      </w:pPr>
      <w:r w:rsidRPr="007A6F5A">
        <w:rPr>
          <w:rFonts w:ascii="Calibri" w:hAnsi="Calibri" w:cs="Calibri"/>
          <w:bCs/>
        </w:rPr>
        <w:t xml:space="preserve">Effective use of power and authority </w:t>
      </w:r>
    </w:p>
    <w:p w14:paraId="28B905C7" w14:textId="77777777" w:rsidR="00FD2157" w:rsidRPr="007A6F5A" w:rsidRDefault="00FD2157" w:rsidP="00FC0106">
      <w:pPr>
        <w:pStyle w:val="Default"/>
        <w:numPr>
          <w:ilvl w:val="0"/>
          <w:numId w:val="19"/>
        </w:numPr>
        <w:spacing w:line="360" w:lineRule="auto"/>
        <w:jc w:val="both"/>
        <w:rPr>
          <w:rFonts w:ascii="Calibri" w:hAnsi="Calibri" w:cs="Calibri"/>
          <w:bCs/>
        </w:rPr>
      </w:pPr>
      <w:r w:rsidRPr="007A6F5A">
        <w:rPr>
          <w:rFonts w:ascii="Calibri" w:hAnsi="Calibri" w:cs="Calibri"/>
          <w:bCs/>
        </w:rPr>
        <w:t xml:space="preserve">Confident analysis and decision-making </w:t>
      </w:r>
    </w:p>
    <w:p w14:paraId="5D1F65E7" w14:textId="77777777" w:rsidR="00FD2157" w:rsidRPr="007A6F5A" w:rsidRDefault="00FD2157" w:rsidP="00FC0106">
      <w:pPr>
        <w:pStyle w:val="Default"/>
        <w:numPr>
          <w:ilvl w:val="0"/>
          <w:numId w:val="19"/>
        </w:numPr>
        <w:spacing w:line="360" w:lineRule="auto"/>
        <w:jc w:val="both"/>
        <w:rPr>
          <w:rFonts w:ascii="Calibri" w:hAnsi="Calibri" w:cs="Calibri"/>
          <w:bCs/>
        </w:rPr>
      </w:pPr>
      <w:r w:rsidRPr="007A6F5A">
        <w:rPr>
          <w:rFonts w:ascii="Calibri" w:hAnsi="Calibri" w:cs="Calibri"/>
          <w:bCs/>
        </w:rPr>
        <w:t xml:space="preserve">Purposeful and effective social work </w:t>
      </w:r>
    </w:p>
    <w:p w14:paraId="18953B1E" w14:textId="77777777" w:rsidR="00FD2157" w:rsidRPr="007A6F5A" w:rsidRDefault="00FD2157" w:rsidP="00FC0106">
      <w:pPr>
        <w:pStyle w:val="Default"/>
        <w:numPr>
          <w:ilvl w:val="0"/>
          <w:numId w:val="19"/>
        </w:numPr>
        <w:spacing w:line="360" w:lineRule="auto"/>
        <w:jc w:val="both"/>
        <w:rPr>
          <w:rFonts w:ascii="Calibri" w:hAnsi="Calibri" w:cs="Calibri"/>
          <w:bCs/>
        </w:rPr>
      </w:pPr>
      <w:r w:rsidRPr="007A6F5A">
        <w:rPr>
          <w:rFonts w:ascii="Calibri" w:hAnsi="Calibri" w:cs="Calibri"/>
          <w:bCs/>
        </w:rPr>
        <w:t xml:space="preserve">Emotionally intelligent practice supervision </w:t>
      </w:r>
    </w:p>
    <w:p w14:paraId="3009AC77" w14:textId="77777777" w:rsidR="00FD2157" w:rsidRPr="007A6F5A" w:rsidRDefault="00FD2157" w:rsidP="00FC0106">
      <w:pPr>
        <w:pStyle w:val="ListParagraph"/>
        <w:numPr>
          <w:ilvl w:val="0"/>
          <w:numId w:val="19"/>
        </w:numPr>
        <w:spacing w:after="160" w:line="360" w:lineRule="auto"/>
        <w:jc w:val="both"/>
        <w:rPr>
          <w:rFonts w:ascii="Calibri" w:hAnsi="Calibri" w:cs="Calibri"/>
          <w:bCs/>
        </w:rPr>
      </w:pPr>
      <w:r w:rsidRPr="007A6F5A">
        <w:rPr>
          <w:rFonts w:ascii="Calibri" w:hAnsi="Calibri" w:cs="Calibri"/>
          <w:bCs/>
        </w:rPr>
        <w:t>Performance management and improvement</w:t>
      </w:r>
    </w:p>
    <w:p w14:paraId="7E2A1E67" w14:textId="77777777" w:rsidR="0021248D" w:rsidRDefault="0021248D" w:rsidP="0021248D">
      <w:pPr>
        <w:jc w:val="center"/>
        <w:rPr>
          <w:rFonts w:ascii="Arial Rounded MT Bold" w:hAnsi="Arial Rounded MT Bold" w:cstheme="minorHAnsi"/>
          <w:color w:val="00B050"/>
          <w:sz w:val="36"/>
          <w:szCs w:val="36"/>
        </w:rPr>
      </w:pPr>
    </w:p>
    <w:p w14:paraId="1794E1AC" w14:textId="77777777" w:rsidR="006B10C4" w:rsidRDefault="006B10C4" w:rsidP="006B10C4">
      <w:pPr>
        <w:spacing w:line="360" w:lineRule="auto"/>
        <w:jc w:val="both"/>
        <w:rPr>
          <w:rFonts w:ascii="Calibri" w:hAnsi="Calibri" w:cs="Calibri"/>
          <w:sz w:val="24"/>
          <w:szCs w:val="24"/>
        </w:rPr>
      </w:pPr>
    </w:p>
    <w:p w14:paraId="7E4548F4" w14:textId="77777777" w:rsidR="006B10C4" w:rsidRDefault="006B10C4" w:rsidP="006B10C4">
      <w:pPr>
        <w:spacing w:line="360" w:lineRule="auto"/>
        <w:jc w:val="both"/>
        <w:rPr>
          <w:rFonts w:ascii="Calibri" w:hAnsi="Calibri" w:cs="Calibri"/>
          <w:sz w:val="24"/>
          <w:szCs w:val="24"/>
        </w:rPr>
      </w:pPr>
    </w:p>
    <w:p w14:paraId="5A35E6FA" w14:textId="77777777" w:rsidR="006B10C4" w:rsidRDefault="006B10C4" w:rsidP="006B10C4">
      <w:pPr>
        <w:spacing w:line="360" w:lineRule="auto"/>
        <w:jc w:val="both"/>
        <w:rPr>
          <w:rFonts w:ascii="Calibri" w:hAnsi="Calibri" w:cs="Calibri"/>
          <w:sz w:val="24"/>
          <w:szCs w:val="24"/>
        </w:rPr>
      </w:pPr>
    </w:p>
    <w:p w14:paraId="2D8C69A5" w14:textId="77777777" w:rsidR="006B10C4" w:rsidRDefault="006B10C4" w:rsidP="006B10C4">
      <w:pPr>
        <w:spacing w:line="360" w:lineRule="auto"/>
        <w:jc w:val="both"/>
        <w:rPr>
          <w:rFonts w:ascii="Calibri" w:hAnsi="Calibri" w:cs="Calibri"/>
          <w:sz w:val="24"/>
          <w:szCs w:val="24"/>
        </w:rPr>
      </w:pPr>
    </w:p>
    <w:p w14:paraId="4E4A0F21" w14:textId="77777777" w:rsidR="006B10C4" w:rsidRDefault="006B10C4" w:rsidP="006B10C4">
      <w:pPr>
        <w:spacing w:line="360" w:lineRule="auto"/>
        <w:jc w:val="both"/>
        <w:rPr>
          <w:rFonts w:ascii="Calibri" w:hAnsi="Calibri" w:cs="Calibri"/>
          <w:sz w:val="24"/>
          <w:szCs w:val="24"/>
        </w:rPr>
      </w:pPr>
    </w:p>
    <w:p w14:paraId="57C683BB" w14:textId="77777777" w:rsidR="00C60BF4" w:rsidRPr="00144093" w:rsidRDefault="00C60BF4" w:rsidP="00C60BF4">
      <w:pPr>
        <w:jc w:val="center"/>
        <w:rPr>
          <w:rFonts w:ascii="Arial Rounded MT Bold" w:hAnsi="Arial Rounded MT Bold"/>
          <w:sz w:val="36"/>
          <w:szCs w:val="36"/>
        </w:rPr>
      </w:pPr>
      <w:r w:rsidRPr="00144093">
        <w:rPr>
          <w:rFonts w:ascii="Arial Rounded MT Bold" w:hAnsi="Arial Rounded MT Bold"/>
          <w:color w:val="002060"/>
          <w:sz w:val="36"/>
          <w:szCs w:val="36"/>
        </w:rPr>
        <w:lastRenderedPageBreak/>
        <w:t>KSS 1 – Promote and Govern Excellent Practice</w:t>
      </w:r>
    </w:p>
    <w:p w14:paraId="326A8BCD" w14:textId="77777777" w:rsidR="00C60BF4" w:rsidRDefault="00C60BF4" w:rsidP="006B10C4">
      <w:pPr>
        <w:spacing w:line="360" w:lineRule="auto"/>
        <w:jc w:val="both"/>
        <w:rPr>
          <w:rFonts w:ascii="Calibri" w:hAnsi="Calibri" w:cs="Calibri"/>
          <w:sz w:val="24"/>
          <w:szCs w:val="24"/>
        </w:rPr>
      </w:pPr>
    </w:p>
    <w:p w14:paraId="6A899C10" w14:textId="11D4F93E" w:rsidR="006B10C4" w:rsidRPr="002212BC" w:rsidRDefault="006B10C4" w:rsidP="006B10C4">
      <w:pPr>
        <w:spacing w:line="360" w:lineRule="auto"/>
        <w:jc w:val="both"/>
        <w:rPr>
          <w:rFonts w:ascii="Calibri" w:hAnsi="Calibri" w:cs="Calibri"/>
          <w:sz w:val="24"/>
          <w:szCs w:val="24"/>
        </w:rPr>
      </w:pPr>
      <w:r w:rsidRPr="002212BC">
        <w:rPr>
          <w:rFonts w:ascii="Calibri" w:hAnsi="Calibri" w:cs="Calibri"/>
          <w:sz w:val="24"/>
          <w:szCs w:val="24"/>
        </w:rPr>
        <w:t xml:space="preserve">This KSS suggests that </w:t>
      </w:r>
      <w:proofErr w:type="gramStart"/>
      <w:r w:rsidRPr="002212BC">
        <w:rPr>
          <w:rFonts w:ascii="Calibri" w:hAnsi="Calibri" w:cs="Calibri"/>
          <w:sz w:val="24"/>
          <w:szCs w:val="24"/>
        </w:rPr>
        <w:t>in order to</w:t>
      </w:r>
      <w:proofErr w:type="gramEnd"/>
      <w:r w:rsidRPr="002212BC">
        <w:rPr>
          <w:rFonts w:ascii="Calibri" w:hAnsi="Calibri" w:cs="Calibri"/>
          <w:sz w:val="24"/>
          <w:szCs w:val="24"/>
        </w:rPr>
        <w:t xml:space="preserve"> encourage and promote good practice in their teams or workforce, supervisors should: </w:t>
      </w:r>
    </w:p>
    <w:p w14:paraId="3C350D85" w14:textId="77777777" w:rsidR="006B10C4" w:rsidRPr="002212BC" w:rsidRDefault="006B10C4" w:rsidP="006B10C4">
      <w:pPr>
        <w:numPr>
          <w:ilvl w:val="0"/>
          <w:numId w:val="21"/>
        </w:numPr>
        <w:spacing w:line="360" w:lineRule="auto"/>
        <w:jc w:val="both"/>
        <w:rPr>
          <w:rFonts w:ascii="Calibri" w:hAnsi="Calibri" w:cs="Calibri"/>
          <w:sz w:val="24"/>
          <w:szCs w:val="24"/>
        </w:rPr>
      </w:pPr>
      <w:r w:rsidRPr="002212BC">
        <w:rPr>
          <w:rFonts w:ascii="Calibri" w:hAnsi="Calibri" w:cs="Calibri"/>
          <w:sz w:val="24"/>
          <w:szCs w:val="24"/>
        </w:rPr>
        <w:t>Be recognised for having extensive knowledge and skill in Social Work</w:t>
      </w:r>
    </w:p>
    <w:p w14:paraId="5A547CE2" w14:textId="77777777" w:rsidR="006B10C4" w:rsidRPr="002212BC" w:rsidRDefault="006B10C4" w:rsidP="006B10C4">
      <w:pPr>
        <w:numPr>
          <w:ilvl w:val="0"/>
          <w:numId w:val="21"/>
        </w:numPr>
        <w:spacing w:line="360" w:lineRule="auto"/>
        <w:jc w:val="both"/>
        <w:rPr>
          <w:rFonts w:ascii="Calibri" w:hAnsi="Calibri" w:cs="Calibri"/>
          <w:sz w:val="24"/>
          <w:szCs w:val="24"/>
        </w:rPr>
      </w:pPr>
      <w:r w:rsidRPr="002212BC">
        <w:rPr>
          <w:rFonts w:ascii="Calibri" w:hAnsi="Calibri" w:cs="Calibri"/>
          <w:sz w:val="24"/>
          <w:szCs w:val="24"/>
        </w:rPr>
        <w:t>Shape, influence, set high standards and motivate others</w:t>
      </w:r>
    </w:p>
    <w:p w14:paraId="7647D492" w14:textId="77777777" w:rsidR="006B10C4" w:rsidRPr="002212BC" w:rsidRDefault="006B10C4" w:rsidP="006B10C4">
      <w:pPr>
        <w:numPr>
          <w:ilvl w:val="0"/>
          <w:numId w:val="21"/>
        </w:numPr>
        <w:spacing w:line="360" w:lineRule="auto"/>
        <w:jc w:val="both"/>
        <w:rPr>
          <w:rFonts w:ascii="Calibri" w:hAnsi="Calibri" w:cs="Calibri"/>
          <w:sz w:val="24"/>
          <w:szCs w:val="24"/>
        </w:rPr>
      </w:pPr>
      <w:r w:rsidRPr="002212BC">
        <w:rPr>
          <w:rFonts w:ascii="Calibri" w:hAnsi="Calibri" w:cs="Calibri"/>
          <w:sz w:val="24"/>
          <w:szCs w:val="24"/>
        </w:rPr>
        <w:t xml:space="preserve">Lead by example, showing integrity, </w:t>
      </w:r>
      <w:proofErr w:type="gramStart"/>
      <w:r w:rsidRPr="002212BC">
        <w:rPr>
          <w:rFonts w:ascii="Calibri" w:hAnsi="Calibri" w:cs="Calibri"/>
          <w:sz w:val="24"/>
          <w:szCs w:val="24"/>
        </w:rPr>
        <w:t>creativity</w:t>
      </w:r>
      <w:proofErr w:type="gramEnd"/>
      <w:r w:rsidRPr="002212BC">
        <w:rPr>
          <w:rFonts w:ascii="Calibri" w:hAnsi="Calibri" w:cs="Calibri"/>
          <w:sz w:val="24"/>
          <w:szCs w:val="24"/>
        </w:rPr>
        <w:t xml:space="preserve"> and resilience</w:t>
      </w:r>
    </w:p>
    <w:p w14:paraId="3CB2E983" w14:textId="77777777" w:rsidR="006B10C4" w:rsidRPr="002212BC" w:rsidRDefault="006B10C4" w:rsidP="006B10C4">
      <w:pPr>
        <w:numPr>
          <w:ilvl w:val="0"/>
          <w:numId w:val="21"/>
        </w:numPr>
        <w:spacing w:line="360" w:lineRule="auto"/>
        <w:jc w:val="both"/>
        <w:rPr>
          <w:rFonts w:ascii="Calibri" w:hAnsi="Calibri" w:cs="Calibri"/>
          <w:sz w:val="24"/>
          <w:szCs w:val="24"/>
        </w:rPr>
      </w:pPr>
      <w:r w:rsidRPr="002212BC">
        <w:rPr>
          <w:rFonts w:ascii="Calibri" w:hAnsi="Calibri" w:cs="Calibri"/>
          <w:sz w:val="24"/>
          <w:szCs w:val="24"/>
        </w:rPr>
        <w:t>Be visible and accessible to staff</w:t>
      </w:r>
    </w:p>
    <w:p w14:paraId="36B525D3" w14:textId="77777777" w:rsidR="006B10C4" w:rsidRPr="002212BC" w:rsidRDefault="006B10C4" w:rsidP="006B10C4">
      <w:pPr>
        <w:numPr>
          <w:ilvl w:val="0"/>
          <w:numId w:val="21"/>
        </w:numPr>
        <w:spacing w:line="360" w:lineRule="auto"/>
        <w:jc w:val="both"/>
        <w:rPr>
          <w:rFonts w:ascii="Calibri" w:hAnsi="Calibri" w:cs="Calibri"/>
          <w:sz w:val="24"/>
          <w:szCs w:val="24"/>
        </w:rPr>
      </w:pPr>
      <w:r w:rsidRPr="002212BC">
        <w:rPr>
          <w:rFonts w:ascii="Calibri" w:hAnsi="Calibri" w:cs="Calibri"/>
          <w:sz w:val="24"/>
          <w:szCs w:val="24"/>
        </w:rPr>
        <w:t>Design and implement measures to assure quality practice and throughput of work</w:t>
      </w:r>
    </w:p>
    <w:p w14:paraId="5E78E452" w14:textId="77777777" w:rsidR="006B10C4" w:rsidRPr="002212BC" w:rsidRDefault="006B10C4" w:rsidP="006B10C4">
      <w:pPr>
        <w:numPr>
          <w:ilvl w:val="0"/>
          <w:numId w:val="21"/>
        </w:numPr>
        <w:spacing w:line="360" w:lineRule="auto"/>
        <w:jc w:val="both"/>
        <w:rPr>
          <w:rFonts w:ascii="Calibri" w:hAnsi="Calibri" w:cs="Calibri"/>
          <w:sz w:val="24"/>
          <w:szCs w:val="24"/>
        </w:rPr>
      </w:pPr>
      <w:r w:rsidRPr="002212BC">
        <w:rPr>
          <w:rFonts w:ascii="Calibri" w:hAnsi="Calibri" w:cs="Calibri"/>
          <w:sz w:val="24"/>
          <w:szCs w:val="24"/>
        </w:rPr>
        <w:t>Challenge decisions and ensure they are underpinned by evidence and theory</w:t>
      </w:r>
    </w:p>
    <w:p w14:paraId="36AEC08F" w14:textId="73AA5B10" w:rsidR="00C24093" w:rsidRPr="00C60BF4" w:rsidRDefault="006B10C4" w:rsidP="00C24093">
      <w:pPr>
        <w:numPr>
          <w:ilvl w:val="0"/>
          <w:numId w:val="21"/>
        </w:numPr>
        <w:spacing w:line="360" w:lineRule="auto"/>
        <w:jc w:val="both"/>
        <w:rPr>
          <w:rFonts w:ascii="Calibri" w:hAnsi="Calibri" w:cs="Calibri"/>
          <w:sz w:val="24"/>
          <w:szCs w:val="24"/>
        </w:rPr>
      </w:pPr>
      <w:r w:rsidRPr="002212BC">
        <w:rPr>
          <w:rFonts w:ascii="Calibri" w:hAnsi="Calibri" w:cs="Calibri"/>
          <w:sz w:val="24"/>
          <w:szCs w:val="24"/>
        </w:rPr>
        <w:t>Monitor the well-being of children in care, ensuring they are happy and have ambitions for their futures</w:t>
      </w:r>
    </w:p>
    <w:p w14:paraId="0B5D355D" w14:textId="77777777" w:rsidR="00C60BF4" w:rsidRDefault="00C60BF4" w:rsidP="00C24093">
      <w:pPr>
        <w:rPr>
          <w:rFonts w:cstheme="minorHAnsi"/>
          <w:b/>
          <w:bCs/>
          <w:color w:val="002060"/>
          <w:sz w:val="28"/>
          <w:szCs w:val="28"/>
        </w:rPr>
      </w:pPr>
    </w:p>
    <w:p w14:paraId="691E108D" w14:textId="5989826B" w:rsidR="00C24093" w:rsidRDefault="00C24093" w:rsidP="00C24093">
      <w:pPr>
        <w:rPr>
          <w:rFonts w:cstheme="minorHAnsi"/>
          <w:b/>
          <w:bCs/>
          <w:color w:val="002060"/>
          <w:sz w:val="28"/>
          <w:szCs w:val="28"/>
        </w:rPr>
      </w:pPr>
      <w:r w:rsidRPr="00144093">
        <w:rPr>
          <w:rFonts w:cstheme="minorHAnsi"/>
          <w:b/>
          <w:bCs/>
          <w:color w:val="002060"/>
          <w:sz w:val="28"/>
          <w:szCs w:val="28"/>
        </w:rPr>
        <w:t>What are the Qualities of a Good Leader?</w:t>
      </w:r>
    </w:p>
    <w:p w14:paraId="1BD1D9B4" w14:textId="77777777" w:rsidR="006549DF" w:rsidRPr="00C24093" w:rsidRDefault="006549DF" w:rsidP="006549DF">
      <w:pPr>
        <w:spacing w:line="360" w:lineRule="auto"/>
        <w:jc w:val="both"/>
        <w:rPr>
          <w:rFonts w:ascii="Calibri" w:hAnsi="Calibri" w:cs="Calibri"/>
          <w:sz w:val="24"/>
          <w:szCs w:val="24"/>
        </w:rPr>
      </w:pPr>
      <w:r w:rsidRPr="00C24093">
        <w:rPr>
          <w:rFonts w:ascii="Calibri" w:hAnsi="Calibri" w:cs="Calibri"/>
          <w:sz w:val="24"/>
          <w:szCs w:val="24"/>
        </w:rPr>
        <w:t>‘A leader is one who knows the way, goes the way and shows the way’.</w:t>
      </w:r>
    </w:p>
    <w:p w14:paraId="5C999665" w14:textId="77777777" w:rsidR="006549DF" w:rsidRPr="00C24093" w:rsidRDefault="006549DF" w:rsidP="006549DF">
      <w:pPr>
        <w:spacing w:line="360" w:lineRule="auto"/>
        <w:jc w:val="both"/>
        <w:rPr>
          <w:rFonts w:ascii="Calibri" w:hAnsi="Calibri" w:cs="Calibri"/>
          <w:b/>
          <w:sz w:val="24"/>
          <w:szCs w:val="24"/>
        </w:rPr>
      </w:pPr>
      <w:r w:rsidRPr="00C24093">
        <w:rPr>
          <w:rFonts w:ascii="Calibri" w:hAnsi="Calibri" w:cs="Calibri"/>
          <w:b/>
          <w:sz w:val="24"/>
          <w:szCs w:val="24"/>
        </w:rPr>
        <w:t>(The Open University, 2013)</w:t>
      </w:r>
    </w:p>
    <w:p w14:paraId="0B2B8FE3" w14:textId="781C6ED3" w:rsidR="006549DF" w:rsidRDefault="006549DF" w:rsidP="006549DF">
      <w:pPr>
        <w:spacing w:line="360" w:lineRule="auto"/>
        <w:jc w:val="both"/>
        <w:rPr>
          <w:rFonts w:ascii="Calibri" w:hAnsi="Calibri" w:cs="Calibri"/>
          <w:b/>
          <w:sz w:val="24"/>
          <w:szCs w:val="24"/>
        </w:rPr>
      </w:pPr>
      <w:r w:rsidRPr="00C24093">
        <w:rPr>
          <w:rFonts w:ascii="Calibri" w:hAnsi="Calibri" w:cs="Calibri"/>
          <w:sz w:val="24"/>
          <w:szCs w:val="24"/>
        </w:rPr>
        <w:t xml:space="preserve">There is evidence that managers’ characteristics such as leadership style, support, </w:t>
      </w:r>
      <w:proofErr w:type="gramStart"/>
      <w:r w:rsidRPr="00C24093">
        <w:rPr>
          <w:rFonts w:ascii="Calibri" w:hAnsi="Calibri" w:cs="Calibri"/>
          <w:sz w:val="24"/>
          <w:szCs w:val="24"/>
        </w:rPr>
        <w:t>consideration</w:t>
      </w:r>
      <w:proofErr w:type="gramEnd"/>
      <w:r w:rsidRPr="00C24093">
        <w:rPr>
          <w:rFonts w:ascii="Calibri" w:hAnsi="Calibri" w:cs="Calibri"/>
          <w:sz w:val="24"/>
          <w:szCs w:val="24"/>
        </w:rPr>
        <w:t xml:space="preserve"> and empowerment strongly influence the wellbeing and performance of their staff and impact on absenteeism and retention. </w:t>
      </w:r>
      <w:r w:rsidRPr="00C24093">
        <w:rPr>
          <w:rFonts w:ascii="Calibri" w:hAnsi="Calibri" w:cs="Calibri"/>
          <w:b/>
          <w:sz w:val="24"/>
          <w:szCs w:val="24"/>
        </w:rPr>
        <w:t>(Community Care, 2015)</w:t>
      </w:r>
    </w:p>
    <w:p w14:paraId="495FE243" w14:textId="75D48006" w:rsidR="006549DF" w:rsidRPr="00C24093" w:rsidRDefault="006549DF" w:rsidP="006549DF">
      <w:pPr>
        <w:spacing w:line="360" w:lineRule="auto"/>
        <w:jc w:val="both"/>
        <w:rPr>
          <w:rFonts w:ascii="Calibri" w:hAnsi="Calibri" w:cs="Calibri"/>
          <w:b/>
          <w:sz w:val="24"/>
          <w:szCs w:val="24"/>
        </w:rPr>
      </w:pPr>
      <w:r w:rsidRPr="00282C2F">
        <w:rPr>
          <w:rFonts w:cstheme="minorHAnsi"/>
          <w:b/>
          <w:noProof/>
          <w:sz w:val="24"/>
          <w:u w:val="single"/>
          <w:lang w:eastAsia="en-GB"/>
        </w:rPr>
        <w:drawing>
          <wp:anchor distT="0" distB="0" distL="114300" distR="114300" simplePos="0" relativeHeight="251715584" behindDoc="1" locked="0" layoutInCell="1" allowOverlap="1" wp14:anchorId="7F707B35" wp14:editId="32470E0D">
            <wp:simplePos x="0" y="0"/>
            <wp:positionH relativeFrom="margin">
              <wp:posOffset>-180975</wp:posOffset>
            </wp:positionH>
            <wp:positionV relativeFrom="paragraph">
              <wp:posOffset>206375</wp:posOffset>
            </wp:positionV>
            <wp:extent cx="495300" cy="495300"/>
            <wp:effectExtent l="0" t="0" r="0" b="0"/>
            <wp:wrapTight wrapText="bothSides">
              <wp:wrapPolygon edited="0">
                <wp:start x="0" y="0"/>
                <wp:lineTo x="0" y="20769"/>
                <wp:lineTo x="20769" y="20769"/>
                <wp:lineTo x="20769" y="0"/>
                <wp:lineTo x="0" y="0"/>
              </wp:wrapPolygon>
            </wp:wrapTight>
            <wp:docPr id="2055" name="Picture 2055" descr="Image result for light bul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ght bulb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23DE6" w14:textId="08C52DB8" w:rsidR="006549DF" w:rsidRPr="00C24093" w:rsidRDefault="006549DF" w:rsidP="006549DF">
      <w:pPr>
        <w:spacing w:line="360" w:lineRule="auto"/>
        <w:rPr>
          <w:rFonts w:ascii="Calibri" w:hAnsi="Calibri" w:cs="Calibri"/>
          <w:sz w:val="24"/>
          <w:szCs w:val="24"/>
        </w:rPr>
      </w:pPr>
      <w:r w:rsidRPr="006549DF">
        <w:rPr>
          <w:rFonts w:ascii="Calibri" w:hAnsi="Calibri" w:cs="Calibri"/>
          <w:b/>
          <w:sz w:val="24"/>
          <w:szCs w:val="24"/>
        </w:rPr>
        <w:t>Supervisor</w:t>
      </w:r>
      <w:r w:rsidR="00C60BF4">
        <w:rPr>
          <w:rFonts w:ascii="Calibri" w:hAnsi="Calibri" w:cs="Calibri"/>
          <w:b/>
          <w:sz w:val="24"/>
          <w:szCs w:val="24"/>
        </w:rPr>
        <w:t>’</w:t>
      </w:r>
      <w:r w:rsidRPr="006549DF">
        <w:rPr>
          <w:rFonts w:ascii="Calibri" w:hAnsi="Calibri" w:cs="Calibri"/>
          <w:b/>
          <w:sz w:val="24"/>
          <w:szCs w:val="24"/>
        </w:rPr>
        <w:t>s Tip</w:t>
      </w:r>
    </w:p>
    <w:p w14:paraId="429D967E" w14:textId="317B8139" w:rsidR="006549DF" w:rsidRDefault="006549DF" w:rsidP="006549DF">
      <w:pPr>
        <w:spacing w:line="360" w:lineRule="auto"/>
        <w:rPr>
          <w:rFonts w:ascii="Calibri" w:hAnsi="Calibri" w:cs="Calibri"/>
          <w:sz w:val="24"/>
          <w:szCs w:val="24"/>
        </w:rPr>
      </w:pPr>
      <w:r w:rsidRPr="00C24093">
        <w:rPr>
          <w:rFonts w:ascii="Calibri" w:hAnsi="Calibri" w:cs="Calibri"/>
          <w:sz w:val="24"/>
          <w:szCs w:val="24"/>
        </w:rPr>
        <w:t>It is useful for Practice Supervisors to reflect on their Leadership Style, taking into account their strengths and the impact their style has on practitioners, children</w:t>
      </w:r>
      <w:r>
        <w:rPr>
          <w:rFonts w:ascii="Calibri" w:hAnsi="Calibri" w:cs="Calibri"/>
          <w:sz w:val="24"/>
          <w:szCs w:val="24"/>
        </w:rPr>
        <w:t>,</w:t>
      </w:r>
      <w:r w:rsidRPr="00C24093">
        <w:rPr>
          <w:rFonts w:ascii="Calibri" w:hAnsi="Calibri" w:cs="Calibri"/>
          <w:sz w:val="24"/>
          <w:szCs w:val="24"/>
        </w:rPr>
        <w:t xml:space="preserve"> and families, as well as considering if there are areas for</w:t>
      </w:r>
      <w:r>
        <w:rPr>
          <w:rFonts w:ascii="Calibri" w:hAnsi="Calibri" w:cs="Calibri"/>
          <w:sz w:val="24"/>
          <w:szCs w:val="24"/>
        </w:rPr>
        <w:t xml:space="preserve"> </w:t>
      </w:r>
      <w:r w:rsidRPr="00C24093">
        <w:rPr>
          <w:rFonts w:ascii="Calibri" w:hAnsi="Calibri" w:cs="Calibri"/>
          <w:sz w:val="24"/>
          <w:szCs w:val="24"/>
        </w:rPr>
        <w:t xml:space="preserve">further development, </w:t>
      </w:r>
      <w:proofErr w:type="gramStart"/>
      <w:r w:rsidRPr="00C24093">
        <w:rPr>
          <w:rFonts w:ascii="Calibri" w:hAnsi="Calibri" w:cs="Calibri"/>
          <w:sz w:val="24"/>
          <w:szCs w:val="24"/>
        </w:rPr>
        <w:t>i.e.</w:t>
      </w:r>
      <w:proofErr w:type="gramEnd"/>
      <w:r w:rsidRPr="00C24093">
        <w:rPr>
          <w:rFonts w:ascii="Calibri" w:hAnsi="Calibri" w:cs="Calibri"/>
          <w:sz w:val="24"/>
          <w:szCs w:val="24"/>
        </w:rPr>
        <w:t xml:space="preserve"> encouraging reflective practice or time management.</w:t>
      </w:r>
    </w:p>
    <w:p w14:paraId="5CBD5EC8" w14:textId="213ECE78" w:rsidR="002212BC" w:rsidRPr="002212BC" w:rsidRDefault="002212BC" w:rsidP="002212BC">
      <w:pPr>
        <w:rPr>
          <w:rFonts w:cstheme="minorHAnsi"/>
          <w:color w:val="00B050"/>
          <w:sz w:val="12"/>
          <w:szCs w:val="12"/>
        </w:rPr>
      </w:pPr>
    </w:p>
    <w:p w14:paraId="3FE8DB25" w14:textId="77777777" w:rsidR="006549DF" w:rsidRDefault="006549DF" w:rsidP="002212BC">
      <w:pPr>
        <w:rPr>
          <w:rFonts w:cstheme="minorHAnsi"/>
          <w:color w:val="00B050"/>
          <w:sz w:val="28"/>
          <w:szCs w:val="28"/>
        </w:rPr>
      </w:pPr>
    </w:p>
    <w:p w14:paraId="28EDF854" w14:textId="77777777" w:rsidR="006549DF" w:rsidRDefault="006549DF" w:rsidP="002212BC">
      <w:pPr>
        <w:rPr>
          <w:rFonts w:cstheme="minorHAnsi"/>
          <w:color w:val="00B050"/>
          <w:sz w:val="28"/>
          <w:szCs w:val="28"/>
        </w:rPr>
      </w:pPr>
    </w:p>
    <w:p w14:paraId="67EA1710" w14:textId="632BF8A0" w:rsidR="003659D0" w:rsidRPr="006549DF" w:rsidRDefault="002212BC" w:rsidP="002212BC">
      <w:pPr>
        <w:rPr>
          <w:rFonts w:cstheme="minorHAnsi"/>
          <w:b/>
          <w:bCs/>
          <w:color w:val="002060"/>
          <w:sz w:val="28"/>
          <w:szCs w:val="28"/>
        </w:rPr>
      </w:pPr>
      <w:r w:rsidRPr="006549DF">
        <w:rPr>
          <w:rFonts w:cstheme="minorHAnsi"/>
          <w:b/>
          <w:bCs/>
          <w:color w:val="002060"/>
          <w:sz w:val="28"/>
          <w:szCs w:val="28"/>
        </w:rPr>
        <w:lastRenderedPageBreak/>
        <w:t>How does Being a ‘Good Leader’ Benefit Staff?</w:t>
      </w:r>
    </w:p>
    <w:p w14:paraId="1A83BD0C" w14:textId="77777777" w:rsidR="002212BC" w:rsidRPr="002212BC" w:rsidRDefault="002212BC" w:rsidP="002212BC">
      <w:pPr>
        <w:rPr>
          <w:rFonts w:cstheme="minorHAnsi"/>
          <w:color w:val="00B050"/>
          <w:sz w:val="12"/>
          <w:szCs w:val="12"/>
        </w:rPr>
      </w:pPr>
    </w:p>
    <w:p w14:paraId="4AF82EFB" w14:textId="77777777" w:rsidR="002212BC" w:rsidRDefault="002212BC" w:rsidP="002212BC">
      <w:pPr>
        <w:rPr>
          <w:rFonts w:cstheme="minorHAnsi"/>
          <w:color w:val="00B050"/>
          <w:sz w:val="28"/>
          <w:szCs w:val="28"/>
        </w:rPr>
      </w:pPr>
      <w:r>
        <w:rPr>
          <w:rFonts w:ascii="Arial" w:hAnsi="Arial" w:cs="Arial"/>
          <w:noProof/>
          <w:color w:val="2962FF"/>
          <w:sz w:val="20"/>
          <w:szCs w:val="20"/>
          <w:lang w:eastAsia="en-GB"/>
        </w:rPr>
        <w:drawing>
          <wp:anchor distT="0" distB="0" distL="114300" distR="114300" simplePos="0" relativeHeight="251719680" behindDoc="1" locked="0" layoutInCell="1" allowOverlap="1" wp14:anchorId="7E800A80" wp14:editId="111FD1D4">
            <wp:simplePos x="0" y="0"/>
            <wp:positionH relativeFrom="margin">
              <wp:align>center</wp:align>
            </wp:positionH>
            <wp:positionV relativeFrom="paragraph">
              <wp:posOffset>5080</wp:posOffset>
            </wp:positionV>
            <wp:extent cx="3812109" cy="2144395"/>
            <wp:effectExtent l="0" t="0" r="0" b="8255"/>
            <wp:wrapNone/>
            <wp:docPr id="2058" name="Picture 2058" descr="Image result for good leader&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d leader&quot;">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2109"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F20D0" w14:textId="77777777" w:rsidR="002212BC" w:rsidRDefault="002212BC" w:rsidP="002212BC">
      <w:pPr>
        <w:rPr>
          <w:rFonts w:cstheme="minorHAnsi"/>
          <w:color w:val="00B050"/>
          <w:sz w:val="28"/>
          <w:szCs w:val="28"/>
        </w:rPr>
      </w:pPr>
    </w:p>
    <w:p w14:paraId="610A85EE" w14:textId="77777777" w:rsidR="002212BC" w:rsidRDefault="002212BC" w:rsidP="002212BC">
      <w:pPr>
        <w:rPr>
          <w:rFonts w:cstheme="minorHAnsi"/>
          <w:color w:val="00B050"/>
          <w:sz w:val="28"/>
          <w:szCs w:val="28"/>
        </w:rPr>
      </w:pPr>
    </w:p>
    <w:p w14:paraId="6BC0E868" w14:textId="77777777" w:rsidR="002212BC" w:rsidRDefault="002212BC" w:rsidP="002212BC">
      <w:pPr>
        <w:rPr>
          <w:rFonts w:cstheme="minorHAnsi"/>
          <w:color w:val="00B050"/>
          <w:sz w:val="28"/>
          <w:szCs w:val="28"/>
        </w:rPr>
      </w:pPr>
    </w:p>
    <w:p w14:paraId="62A0BBAA" w14:textId="77777777" w:rsidR="002212BC" w:rsidRDefault="002212BC" w:rsidP="002212BC">
      <w:pPr>
        <w:rPr>
          <w:rFonts w:cstheme="minorHAnsi"/>
          <w:color w:val="00B050"/>
          <w:sz w:val="28"/>
          <w:szCs w:val="28"/>
        </w:rPr>
      </w:pPr>
    </w:p>
    <w:p w14:paraId="4B4C5986" w14:textId="77777777" w:rsidR="002212BC" w:rsidRDefault="002212BC" w:rsidP="002212BC">
      <w:pPr>
        <w:rPr>
          <w:rFonts w:cstheme="minorHAnsi"/>
          <w:color w:val="00B050"/>
          <w:sz w:val="28"/>
          <w:szCs w:val="28"/>
        </w:rPr>
      </w:pPr>
    </w:p>
    <w:p w14:paraId="4B1351AE" w14:textId="77777777" w:rsidR="002212BC" w:rsidRDefault="002212BC" w:rsidP="002212BC">
      <w:pPr>
        <w:rPr>
          <w:rFonts w:cstheme="minorHAnsi"/>
          <w:color w:val="00B050"/>
          <w:sz w:val="28"/>
          <w:szCs w:val="28"/>
        </w:rPr>
      </w:pPr>
      <w:r w:rsidRPr="002212BC">
        <w:rPr>
          <w:rFonts w:cstheme="minorHAnsi"/>
          <w:noProof/>
          <w:color w:val="00B050"/>
          <w:sz w:val="28"/>
          <w:szCs w:val="28"/>
          <w:lang w:eastAsia="en-GB"/>
        </w:rPr>
        <mc:AlternateContent>
          <mc:Choice Requires="wps">
            <w:drawing>
              <wp:anchor distT="45720" distB="45720" distL="114300" distR="114300" simplePos="0" relativeHeight="251717632" behindDoc="0" locked="0" layoutInCell="1" allowOverlap="1" wp14:anchorId="0CC17947" wp14:editId="7556424D">
                <wp:simplePos x="0" y="0"/>
                <wp:positionH relativeFrom="margin">
                  <wp:align>right</wp:align>
                </wp:positionH>
                <wp:positionV relativeFrom="paragraph">
                  <wp:posOffset>419100</wp:posOffset>
                </wp:positionV>
                <wp:extent cx="6924675" cy="2352675"/>
                <wp:effectExtent l="0" t="0" r="9525" b="9525"/>
                <wp:wrapSquare wrapText="bothSides"/>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352675"/>
                        </a:xfrm>
                        <a:prstGeom prst="rect">
                          <a:avLst/>
                        </a:prstGeom>
                        <a:solidFill>
                          <a:srgbClr val="FFFFFF"/>
                        </a:solidFill>
                        <a:ln w="9525">
                          <a:noFill/>
                          <a:miter lim="800000"/>
                          <a:headEnd/>
                          <a:tailEnd/>
                        </a:ln>
                      </wps:spPr>
                      <wps:txbx>
                        <w:txbxContent>
                          <w:p w14:paraId="250FF97F" w14:textId="6A19412B" w:rsidR="00A73E4C"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 xml:space="preserve">Staff feel able to approach their supervisor for case discussions, informal supervision, to discuss learning, </w:t>
                            </w:r>
                            <w:proofErr w:type="gramStart"/>
                            <w:r w:rsidRPr="00282C2F">
                              <w:rPr>
                                <w:rFonts w:ascii="Calibri" w:hAnsi="Calibri" w:cs="Calibri"/>
                              </w:rPr>
                              <w:t>development</w:t>
                            </w:r>
                            <w:proofErr w:type="gramEnd"/>
                            <w:r w:rsidRPr="00282C2F">
                              <w:rPr>
                                <w:rFonts w:ascii="Calibri" w:hAnsi="Calibri" w:cs="Calibri"/>
                              </w:rPr>
                              <w:t xml:space="preserve"> and training opportunities and at times, discuss personal or family issues that may/be impacting on their practice</w:t>
                            </w:r>
                            <w:r w:rsidR="006549DF">
                              <w:rPr>
                                <w:rFonts w:ascii="Calibri" w:hAnsi="Calibri" w:cs="Calibri"/>
                              </w:rPr>
                              <w:t>.</w:t>
                            </w:r>
                          </w:p>
                          <w:p w14:paraId="70E3346E" w14:textId="65E60A2D" w:rsidR="00A73E4C" w:rsidRPr="00282C2F"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Staff feel happier and well supported at work, therefore potentially reducing absenteeism due to sickness or stress</w:t>
                            </w:r>
                            <w:r w:rsidR="006549DF">
                              <w:rPr>
                                <w:rFonts w:ascii="Calibri" w:hAnsi="Calibri" w:cs="Calibri"/>
                              </w:rPr>
                              <w:t>.</w:t>
                            </w:r>
                          </w:p>
                          <w:p w14:paraId="575F621C" w14:textId="45214E58" w:rsidR="00A73E4C" w:rsidRPr="00282C2F"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 xml:space="preserve">Practitioners </w:t>
                            </w:r>
                            <w:proofErr w:type="gramStart"/>
                            <w:r w:rsidRPr="00282C2F">
                              <w:rPr>
                                <w:rFonts w:ascii="Calibri" w:hAnsi="Calibri" w:cs="Calibri"/>
                              </w:rPr>
                              <w:t>are able to</w:t>
                            </w:r>
                            <w:proofErr w:type="gramEnd"/>
                            <w:r w:rsidRPr="00282C2F">
                              <w:rPr>
                                <w:rFonts w:ascii="Calibri" w:hAnsi="Calibri" w:cs="Calibri"/>
                              </w:rPr>
                              <w:t xml:space="preserve"> practice in a positive, reflective and restorative environment and this may increase the quality of their practice with children and families</w:t>
                            </w:r>
                            <w:r w:rsidR="006549DF">
                              <w:rPr>
                                <w:rFonts w:ascii="Calibri" w:hAnsi="Calibri" w:cs="Calibri"/>
                              </w:rPr>
                              <w:t>.</w:t>
                            </w:r>
                            <w:r w:rsidRPr="00282C2F">
                              <w:rPr>
                                <w:rFonts w:ascii="Calibri" w:hAnsi="Calibri" w:cs="Calibri"/>
                              </w:rPr>
                              <w:t xml:space="preserve"> </w:t>
                            </w:r>
                          </w:p>
                          <w:p w14:paraId="0143B9A5" w14:textId="29C75253" w:rsidR="00A73E4C"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Supervision offered to staff is of a higher quality</w:t>
                            </w:r>
                            <w:r w:rsidR="006549DF">
                              <w:rPr>
                                <w:rFonts w:ascii="Calibri" w:hAnsi="Calibri" w:cs="Calibri"/>
                              </w:rPr>
                              <w:t>.</w:t>
                            </w:r>
                          </w:p>
                          <w:p w14:paraId="1E35B0E1" w14:textId="77777777" w:rsidR="00A73E4C" w:rsidRDefault="00A73E4C" w:rsidP="002212BC">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17947" id="_x0000_t202" coordsize="21600,21600" o:spt="202" path="m,l,21600r21600,l21600,xe">
                <v:stroke joinstyle="miter"/>
                <v:path gradientshapeok="t" o:connecttype="rect"/>
              </v:shapetype>
              <v:shape id="Text Box 2" o:spid="_x0000_s1026" type="#_x0000_t202" style="position:absolute;margin-left:494.05pt;margin-top:33pt;width:545.25pt;height:185.2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" stroked="f">
                <v:textbox>
                  <w:txbxContent>
                    <w:p w14:paraId="250FF97F" w14:textId="6A19412B" w:rsidR="00A73E4C"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 xml:space="preserve">Staff feel able to approach their supervisor for case discussions, informal supervision, to discuss learning, </w:t>
                      </w:r>
                      <w:proofErr w:type="gramStart"/>
                      <w:r w:rsidRPr="00282C2F">
                        <w:rPr>
                          <w:rFonts w:ascii="Calibri" w:hAnsi="Calibri" w:cs="Calibri"/>
                        </w:rPr>
                        <w:t>development</w:t>
                      </w:r>
                      <w:proofErr w:type="gramEnd"/>
                      <w:r w:rsidRPr="00282C2F">
                        <w:rPr>
                          <w:rFonts w:ascii="Calibri" w:hAnsi="Calibri" w:cs="Calibri"/>
                        </w:rPr>
                        <w:t xml:space="preserve"> and training opportunities and at times, discuss personal or family issues that may/be impacting on their practice</w:t>
                      </w:r>
                      <w:r w:rsidR="006549DF">
                        <w:rPr>
                          <w:rFonts w:ascii="Calibri" w:hAnsi="Calibri" w:cs="Calibri"/>
                        </w:rPr>
                        <w:t>.</w:t>
                      </w:r>
                    </w:p>
                    <w:p w14:paraId="70E3346E" w14:textId="65E60A2D" w:rsidR="00A73E4C" w:rsidRPr="00282C2F"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Staff feel happier and well supported at work, therefore potentially reducing absenteeism due to sickness or stress</w:t>
                      </w:r>
                      <w:r w:rsidR="006549DF">
                        <w:rPr>
                          <w:rFonts w:ascii="Calibri" w:hAnsi="Calibri" w:cs="Calibri"/>
                        </w:rPr>
                        <w:t>.</w:t>
                      </w:r>
                    </w:p>
                    <w:p w14:paraId="575F621C" w14:textId="45214E58" w:rsidR="00A73E4C" w:rsidRPr="00282C2F"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 xml:space="preserve">Practitioners </w:t>
                      </w:r>
                      <w:proofErr w:type="gramStart"/>
                      <w:r w:rsidRPr="00282C2F">
                        <w:rPr>
                          <w:rFonts w:ascii="Calibri" w:hAnsi="Calibri" w:cs="Calibri"/>
                        </w:rPr>
                        <w:t>are able to</w:t>
                      </w:r>
                      <w:proofErr w:type="gramEnd"/>
                      <w:r w:rsidRPr="00282C2F">
                        <w:rPr>
                          <w:rFonts w:ascii="Calibri" w:hAnsi="Calibri" w:cs="Calibri"/>
                        </w:rPr>
                        <w:t xml:space="preserve"> practice in a positive, reflective and restorative environment and this may increase the quality of their practice with children and families</w:t>
                      </w:r>
                      <w:r w:rsidR="006549DF">
                        <w:rPr>
                          <w:rFonts w:ascii="Calibri" w:hAnsi="Calibri" w:cs="Calibri"/>
                        </w:rPr>
                        <w:t>.</w:t>
                      </w:r>
                      <w:r w:rsidRPr="00282C2F">
                        <w:rPr>
                          <w:rFonts w:ascii="Calibri" w:hAnsi="Calibri" w:cs="Calibri"/>
                        </w:rPr>
                        <w:t xml:space="preserve"> </w:t>
                      </w:r>
                    </w:p>
                    <w:p w14:paraId="0143B9A5" w14:textId="29C75253" w:rsidR="00A73E4C" w:rsidRDefault="00A73E4C" w:rsidP="006549DF">
                      <w:pPr>
                        <w:pStyle w:val="ListParagraph"/>
                        <w:numPr>
                          <w:ilvl w:val="0"/>
                          <w:numId w:val="23"/>
                        </w:numPr>
                        <w:spacing w:after="160" w:line="360" w:lineRule="auto"/>
                        <w:jc w:val="both"/>
                        <w:rPr>
                          <w:rFonts w:ascii="Calibri" w:hAnsi="Calibri" w:cs="Calibri"/>
                        </w:rPr>
                      </w:pPr>
                      <w:r w:rsidRPr="00282C2F">
                        <w:rPr>
                          <w:rFonts w:ascii="Calibri" w:hAnsi="Calibri" w:cs="Calibri"/>
                        </w:rPr>
                        <w:t>Supervision offered to staff is of a higher quality</w:t>
                      </w:r>
                      <w:r w:rsidR="006549DF">
                        <w:rPr>
                          <w:rFonts w:ascii="Calibri" w:hAnsi="Calibri" w:cs="Calibri"/>
                        </w:rPr>
                        <w:t>.</w:t>
                      </w:r>
                    </w:p>
                    <w:p w14:paraId="1E35B0E1" w14:textId="77777777" w:rsidR="00A73E4C" w:rsidRDefault="00A73E4C" w:rsidP="002212BC">
                      <w:pPr>
                        <w:spacing w:line="360" w:lineRule="auto"/>
                      </w:pPr>
                    </w:p>
                  </w:txbxContent>
                </v:textbox>
                <w10:wrap type="square" anchorx="margin"/>
              </v:shape>
            </w:pict>
          </mc:Fallback>
        </mc:AlternateContent>
      </w:r>
    </w:p>
    <w:p w14:paraId="3F315E8C" w14:textId="77777777" w:rsidR="002212BC" w:rsidRDefault="002212BC" w:rsidP="002212BC">
      <w:pPr>
        <w:rPr>
          <w:color w:val="00B050"/>
          <w:sz w:val="28"/>
          <w:szCs w:val="28"/>
        </w:rPr>
      </w:pPr>
    </w:p>
    <w:p w14:paraId="6404EEA2" w14:textId="77777777" w:rsidR="002212BC" w:rsidRDefault="002212BC" w:rsidP="002212BC">
      <w:pPr>
        <w:rPr>
          <w:rFonts w:cstheme="minorHAnsi"/>
          <w:color w:val="00B050"/>
          <w:sz w:val="28"/>
          <w:szCs w:val="28"/>
        </w:rPr>
      </w:pPr>
    </w:p>
    <w:p w14:paraId="2C43AB86" w14:textId="77777777" w:rsidR="002212BC" w:rsidRDefault="002212BC" w:rsidP="002212BC">
      <w:pPr>
        <w:rPr>
          <w:rFonts w:cstheme="minorHAnsi"/>
          <w:color w:val="00B050"/>
          <w:sz w:val="28"/>
          <w:szCs w:val="28"/>
        </w:rPr>
      </w:pPr>
    </w:p>
    <w:p w14:paraId="3B17F205" w14:textId="77777777" w:rsidR="002212BC" w:rsidRDefault="002212BC" w:rsidP="002212BC">
      <w:pPr>
        <w:rPr>
          <w:rFonts w:cstheme="minorHAnsi"/>
          <w:color w:val="00B050"/>
          <w:sz w:val="28"/>
          <w:szCs w:val="28"/>
        </w:rPr>
      </w:pPr>
    </w:p>
    <w:p w14:paraId="20AC8874" w14:textId="77777777" w:rsidR="002212BC" w:rsidRDefault="002212BC" w:rsidP="002212BC">
      <w:pPr>
        <w:rPr>
          <w:rFonts w:cstheme="minorHAnsi"/>
          <w:color w:val="00B050"/>
          <w:sz w:val="28"/>
          <w:szCs w:val="28"/>
        </w:rPr>
      </w:pPr>
    </w:p>
    <w:p w14:paraId="15FB8D6E" w14:textId="77777777" w:rsidR="002212BC" w:rsidRDefault="002212BC" w:rsidP="002212BC">
      <w:pPr>
        <w:rPr>
          <w:rFonts w:cstheme="minorHAnsi"/>
          <w:color w:val="00B050"/>
          <w:sz w:val="28"/>
          <w:szCs w:val="28"/>
        </w:rPr>
      </w:pPr>
    </w:p>
    <w:p w14:paraId="6E6D6CC8" w14:textId="77777777" w:rsidR="002212BC" w:rsidRDefault="002212BC" w:rsidP="002212BC">
      <w:pPr>
        <w:rPr>
          <w:rFonts w:cstheme="minorHAnsi"/>
          <w:color w:val="00B050"/>
          <w:sz w:val="28"/>
          <w:szCs w:val="28"/>
        </w:rPr>
      </w:pPr>
    </w:p>
    <w:p w14:paraId="76F31ADB" w14:textId="77777777" w:rsidR="002212BC" w:rsidRDefault="002212BC" w:rsidP="002212BC">
      <w:pPr>
        <w:rPr>
          <w:rFonts w:cstheme="minorHAnsi"/>
          <w:color w:val="00B050"/>
          <w:sz w:val="28"/>
          <w:szCs w:val="28"/>
        </w:rPr>
      </w:pPr>
    </w:p>
    <w:p w14:paraId="675A3A78" w14:textId="77777777" w:rsidR="002212BC" w:rsidRDefault="002212BC" w:rsidP="002212BC">
      <w:pPr>
        <w:rPr>
          <w:rFonts w:cstheme="minorHAnsi"/>
          <w:color w:val="00B050"/>
          <w:sz w:val="28"/>
          <w:szCs w:val="28"/>
        </w:rPr>
      </w:pPr>
    </w:p>
    <w:p w14:paraId="0B81F1A0" w14:textId="77777777" w:rsidR="002212BC" w:rsidRDefault="002212BC" w:rsidP="002212BC">
      <w:pPr>
        <w:rPr>
          <w:rFonts w:cstheme="minorHAnsi"/>
          <w:color w:val="00B050"/>
          <w:sz w:val="28"/>
          <w:szCs w:val="28"/>
        </w:rPr>
      </w:pPr>
    </w:p>
    <w:p w14:paraId="131F4D69" w14:textId="77777777" w:rsidR="002212BC" w:rsidRDefault="002212BC" w:rsidP="002212BC">
      <w:pPr>
        <w:rPr>
          <w:rFonts w:cstheme="minorHAnsi"/>
          <w:color w:val="00B050"/>
          <w:sz w:val="28"/>
          <w:szCs w:val="28"/>
        </w:rPr>
      </w:pPr>
    </w:p>
    <w:p w14:paraId="32E97728" w14:textId="77777777" w:rsidR="002212BC" w:rsidRDefault="002212BC" w:rsidP="002212BC">
      <w:pPr>
        <w:rPr>
          <w:rFonts w:cstheme="minorHAnsi"/>
          <w:color w:val="00B050"/>
          <w:sz w:val="28"/>
          <w:szCs w:val="28"/>
        </w:rPr>
      </w:pPr>
    </w:p>
    <w:p w14:paraId="5C525380" w14:textId="77777777" w:rsidR="002212BC" w:rsidRPr="006549DF" w:rsidRDefault="00E51D3F" w:rsidP="00E51D3F">
      <w:pPr>
        <w:jc w:val="center"/>
        <w:rPr>
          <w:rFonts w:ascii="Arial Rounded MT Bold" w:hAnsi="Arial Rounded MT Bold"/>
          <w:color w:val="002060"/>
          <w:sz w:val="36"/>
          <w:szCs w:val="36"/>
        </w:rPr>
      </w:pPr>
      <w:r w:rsidRPr="006549DF">
        <w:rPr>
          <w:rFonts w:ascii="Arial Rounded MT Bold" w:hAnsi="Arial Rounded MT Bold"/>
          <w:color w:val="002060"/>
          <w:sz w:val="36"/>
          <w:szCs w:val="36"/>
        </w:rPr>
        <w:lastRenderedPageBreak/>
        <w:t xml:space="preserve">KSS 2 – </w:t>
      </w:r>
      <w:r w:rsidR="001312F7" w:rsidRPr="006549DF">
        <w:rPr>
          <w:rFonts w:ascii="Arial Rounded MT Bold" w:hAnsi="Arial Rounded MT Bold"/>
          <w:color w:val="002060"/>
          <w:sz w:val="36"/>
          <w:szCs w:val="36"/>
        </w:rPr>
        <w:t>Developing Excellent Practitioners</w:t>
      </w:r>
    </w:p>
    <w:p w14:paraId="5D5A460A" w14:textId="77777777" w:rsidR="001312F7" w:rsidRDefault="002833F8" w:rsidP="00E51D3F">
      <w:pPr>
        <w:jc w:val="center"/>
        <w:rPr>
          <w:rFonts w:ascii="Calibri" w:hAnsi="Calibri" w:cs="Calibri"/>
          <w:color w:val="00B050"/>
          <w:sz w:val="28"/>
          <w:szCs w:val="28"/>
        </w:rPr>
      </w:pPr>
      <w:r w:rsidRPr="00282C2F">
        <w:rPr>
          <w:rFonts w:ascii="Calibri" w:hAnsi="Calibri" w:cs="Calibri"/>
          <w:noProof/>
          <w:lang w:eastAsia="en-GB"/>
        </w:rPr>
        <w:drawing>
          <wp:anchor distT="0" distB="0" distL="114300" distR="114300" simplePos="0" relativeHeight="251723776" behindDoc="1" locked="0" layoutInCell="1" allowOverlap="1" wp14:anchorId="093A75F1" wp14:editId="22CB5CAB">
            <wp:simplePos x="0" y="0"/>
            <wp:positionH relativeFrom="margin">
              <wp:align>center</wp:align>
            </wp:positionH>
            <wp:positionV relativeFrom="paragraph">
              <wp:posOffset>121285</wp:posOffset>
            </wp:positionV>
            <wp:extent cx="3491865" cy="2324100"/>
            <wp:effectExtent l="0" t="0" r="0" b="0"/>
            <wp:wrapTight wrapText="bothSides">
              <wp:wrapPolygon edited="0">
                <wp:start x="0" y="0"/>
                <wp:lineTo x="0" y="21423"/>
                <wp:lineTo x="21447" y="21423"/>
                <wp:lineTo x="21447" y="0"/>
                <wp:lineTo x="0" y="0"/>
              </wp:wrapPolygon>
            </wp:wrapTight>
            <wp:docPr id="2051" name="Picture 2051" descr="Image result for social work superv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cial work supervision&quot;">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186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DE717" w14:textId="77777777" w:rsidR="002833F8" w:rsidRDefault="002833F8" w:rsidP="002833F8">
      <w:pPr>
        <w:rPr>
          <w:rFonts w:ascii="Calibri" w:hAnsi="Calibri" w:cs="Calibri"/>
          <w:color w:val="00B050"/>
          <w:sz w:val="28"/>
          <w:szCs w:val="28"/>
        </w:rPr>
      </w:pPr>
    </w:p>
    <w:p w14:paraId="40D7480E" w14:textId="77777777" w:rsidR="002833F8" w:rsidRDefault="002833F8" w:rsidP="002833F8">
      <w:pPr>
        <w:rPr>
          <w:rFonts w:ascii="Calibri" w:hAnsi="Calibri" w:cs="Calibri"/>
          <w:color w:val="00B050"/>
          <w:sz w:val="28"/>
          <w:szCs w:val="28"/>
        </w:rPr>
      </w:pPr>
    </w:p>
    <w:p w14:paraId="1DF40DBD" w14:textId="77777777" w:rsidR="002833F8" w:rsidRDefault="002833F8" w:rsidP="002833F8">
      <w:pPr>
        <w:rPr>
          <w:rFonts w:ascii="Calibri" w:hAnsi="Calibri" w:cs="Calibri"/>
          <w:color w:val="00B050"/>
          <w:sz w:val="28"/>
          <w:szCs w:val="28"/>
        </w:rPr>
      </w:pPr>
    </w:p>
    <w:p w14:paraId="36BFDE88" w14:textId="77777777" w:rsidR="002833F8" w:rsidRDefault="002833F8" w:rsidP="002833F8">
      <w:pPr>
        <w:rPr>
          <w:rFonts w:ascii="Calibri" w:hAnsi="Calibri" w:cs="Calibri"/>
          <w:color w:val="00B050"/>
          <w:sz w:val="28"/>
          <w:szCs w:val="28"/>
        </w:rPr>
      </w:pPr>
    </w:p>
    <w:p w14:paraId="79C8DD32" w14:textId="77777777" w:rsidR="002833F8" w:rsidRDefault="002833F8" w:rsidP="002833F8">
      <w:pPr>
        <w:rPr>
          <w:rFonts w:ascii="Calibri" w:hAnsi="Calibri" w:cs="Calibri"/>
          <w:color w:val="00B050"/>
          <w:sz w:val="28"/>
          <w:szCs w:val="28"/>
        </w:rPr>
      </w:pPr>
    </w:p>
    <w:p w14:paraId="29DAC68B" w14:textId="77777777" w:rsidR="00C81351" w:rsidRPr="00C81351" w:rsidRDefault="00C81351" w:rsidP="002833F8">
      <w:pPr>
        <w:rPr>
          <w:rFonts w:ascii="Calibri" w:hAnsi="Calibri" w:cs="Calibri"/>
          <w:color w:val="00B050"/>
          <w:sz w:val="12"/>
          <w:szCs w:val="12"/>
        </w:rPr>
      </w:pPr>
    </w:p>
    <w:p w14:paraId="48FF943E" w14:textId="77777777" w:rsidR="00E71271" w:rsidRDefault="00E71271" w:rsidP="002833F8">
      <w:pPr>
        <w:rPr>
          <w:rFonts w:ascii="Calibri" w:hAnsi="Calibri" w:cs="Calibri"/>
          <w:color w:val="00B050"/>
          <w:sz w:val="28"/>
          <w:szCs w:val="28"/>
        </w:rPr>
      </w:pPr>
    </w:p>
    <w:p w14:paraId="265105C4" w14:textId="77777777" w:rsidR="0087240B" w:rsidRPr="002833F8" w:rsidRDefault="0087240B" w:rsidP="0087240B">
      <w:pPr>
        <w:spacing w:line="360" w:lineRule="auto"/>
        <w:rPr>
          <w:rFonts w:ascii="Calibri" w:hAnsi="Calibri" w:cs="Calibri"/>
          <w:sz w:val="24"/>
          <w:szCs w:val="24"/>
        </w:rPr>
      </w:pPr>
      <w:r w:rsidRPr="002833F8">
        <w:rPr>
          <w:rFonts w:ascii="Calibri" w:hAnsi="Calibri" w:cs="Calibri"/>
          <w:sz w:val="24"/>
          <w:szCs w:val="24"/>
        </w:rPr>
        <w:t>KSS 2 states that Practice Supervisors should:</w:t>
      </w:r>
    </w:p>
    <w:p w14:paraId="0D56E70E" w14:textId="77777777" w:rsidR="0087240B" w:rsidRPr="002833F8" w:rsidRDefault="0087240B" w:rsidP="0087240B">
      <w:pPr>
        <w:numPr>
          <w:ilvl w:val="0"/>
          <w:numId w:val="25"/>
        </w:numPr>
        <w:spacing w:line="360" w:lineRule="auto"/>
        <w:rPr>
          <w:rFonts w:ascii="Calibri" w:hAnsi="Calibri" w:cs="Calibri"/>
          <w:sz w:val="24"/>
          <w:szCs w:val="24"/>
        </w:rPr>
      </w:pPr>
      <w:r w:rsidRPr="002833F8">
        <w:rPr>
          <w:rFonts w:ascii="Calibri" w:hAnsi="Calibri" w:cs="Calibri"/>
          <w:sz w:val="24"/>
          <w:szCs w:val="24"/>
        </w:rPr>
        <w:t>Recognise and value the expertise of practitioners</w:t>
      </w:r>
      <w:r>
        <w:rPr>
          <w:rFonts w:ascii="Calibri" w:hAnsi="Calibri" w:cs="Calibri"/>
          <w:sz w:val="24"/>
          <w:szCs w:val="24"/>
        </w:rPr>
        <w:t>.</w:t>
      </w:r>
      <w:r w:rsidRPr="002833F8">
        <w:rPr>
          <w:rFonts w:ascii="Calibri" w:hAnsi="Calibri" w:cs="Calibri"/>
          <w:sz w:val="24"/>
          <w:szCs w:val="24"/>
        </w:rPr>
        <w:t xml:space="preserve"> </w:t>
      </w:r>
    </w:p>
    <w:p w14:paraId="59EAB610" w14:textId="77777777" w:rsidR="0087240B" w:rsidRPr="002833F8" w:rsidRDefault="0087240B" w:rsidP="0087240B">
      <w:pPr>
        <w:numPr>
          <w:ilvl w:val="0"/>
          <w:numId w:val="25"/>
        </w:numPr>
        <w:spacing w:line="360" w:lineRule="auto"/>
        <w:rPr>
          <w:rFonts w:ascii="Calibri" w:hAnsi="Calibri" w:cs="Calibri"/>
          <w:sz w:val="24"/>
          <w:szCs w:val="24"/>
        </w:rPr>
      </w:pPr>
      <w:r w:rsidRPr="002833F8">
        <w:rPr>
          <w:rFonts w:ascii="Calibri" w:hAnsi="Calibri" w:cs="Calibri"/>
          <w:sz w:val="24"/>
          <w:szCs w:val="24"/>
        </w:rPr>
        <w:t>Explain and champion a practice framework and set an expectation for this to be used in practice</w:t>
      </w:r>
      <w:r>
        <w:rPr>
          <w:rFonts w:ascii="Calibri" w:hAnsi="Calibri" w:cs="Calibri"/>
          <w:sz w:val="24"/>
          <w:szCs w:val="24"/>
        </w:rPr>
        <w:t>.</w:t>
      </w:r>
      <w:r w:rsidRPr="002833F8">
        <w:rPr>
          <w:rFonts w:ascii="Calibri" w:hAnsi="Calibri" w:cs="Calibri"/>
          <w:sz w:val="24"/>
          <w:szCs w:val="24"/>
        </w:rPr>
        <w:t xml:space="preserve"> </w:t>
      </w:r>
    </w:p>
    <w:p w14:paraId="1C576393" w14:textId="77777777" w:rsidR="0087240B" w:rsidRPr="002833F8" w:rsidRDefault="0087240B" w:rsidP="0087240B">
      <w:pPr>
        <w:numPr>
          <w:ilvl w:val="0"/>
          <w:numId w:val="25"/>
        </w:numPr>
        <w:spacing w:line="360" w:lineRule="auto"/>
        <w:rPr>
          <w:rFonts w:ascii="Calibri" w:hAnsi="Calibri" w:cs="Calibri"/>
          <w:sz w:val="24"/>
          <w:szCs w:val="24"/>
        </w:rPr>
      </w:pPr>
      <w:r w:rsidRPr="002833F8">
        <w:rPr>
          <w:rFonts w:ascii="Calibri" w:hAnsi="Calibri" w:cs="Calibri"/>
          <w:sz w:val="24"/>
          <w:szCs w:val="24"/>
        </w:rPr>
        <w:t>Understand different patterns of family functioning and pair it with the service response most likely to effect change</w:t>
      </w:r>
      <w:r>
        <w:rPr>
          <w:rFonts w:ascii="Calibri" w:hAnsi="Calibri" w:cs="Calibri"/>
          <w:sz w:val="24"/>
          <w:szCs w:val="24"/>
        </w:rPr>
        <w:t>.</w:t>
      </w:r>
      <w:r w:rsidRPr="002833F8">
        <w:rPr>
          <w:rFonts w:ascii="Calibri" w:hAnsi="Calibri" w:cs="Calibri"/>
          <w:sz w:val="24"/>
          <w:szCs w:val="24"/>
        </w:rPr>
        <w:t xml:space="preserve"> </w:t>
      </w:r>
    </w:p>
    <w:p w14:paraId="5F93B71F" w14:textId="77777777" w:rsidR="0087240B" w:rsidRPr="002833F8" w:rsidRDefault="0087240B" w:rsidP="0087240B">
      <w:pPr>
        <w:numPr>
          <w:ilvl w:val="0"/>
          <w:numId w:val="25"/>
        </w:numPr>
        <w:spacing w:line="360" w:lineRule="auto"/>
        <w:rPr>
          <w:rFonts w:ascii="Calibri" w:hAnsi="Calibri" w:cs="Calibri"/>
          <w:sz w:val="24"/>
          <w:szCs w:val="24"/>
        </w:rPr>
      </w:pPr>
      <w:r w:rsidRPr="002833F8">
        <w:rPr>
          <w:rFonts w:ascii="Calibri" w:hAnsi="Calibri" w:cs="Calibri"/>
          <w:sz w:val="24"/>
          <w:szCs w:val="24"/>
        </w:rPr>
        <w:t xml:space="preserve">Recognise the strengths and development needs of practitioners, using observation, </w:t>
      </w:r>
      <w:proofErr w:type="gramStart"/>
      <w:r w:rsidRPr="002833F8">
        <w:rPr>
          <w:rFonts w:ascii="Calibri" w:hAnsi="Calibri" w:cs="Calibri"/>
          <w:sz w:val="24"/>
          <w:szCs w:val="24"/>
        </w:rPr>
        <w:t>reflection</w:t>
      </w:r>
      <w:proofErr w:type="gramEnd"/>
      <w:r w:rsidRPr="002833F8">
        <w:rPr>
          <w:rFonts w:ascii="Calibri" w:hAnsi="Calibri" w:cs="Calibri"/>
          <w:sz w:val="24"/>
          <w:szCs w:val="24"/>
        </w:rPr>
        <w:t xml:space="preserve"> and feedback (including from children and families)</w:t>
      </w:r>
      <w:r>
        <w:rPr>
          <w:rFonts w:ascii="Calibri" w:hAnsi="Calibri" w:cs="Calibri"/>
          <w:sz w:val="24"/>
          <w:szCs w:val="24"/>
        </w:rPr>
        <w:t>.</w:t>
      </w:r>
    </w:p>
    <w:p w14:paraId="40E50D5C" w14:textId="239D29C2" w:rsidR="0087240B" w:rsidRPr="002833F8" w:rsidRDefault="0087240B" w:rsidP="0087240B">
      <w:pPr>
        <w:numPr>
          <w:ilvl w:val="0"/>
          <w:numId w:val="25"/>
        </w:numPr>
        <w:spacing w:line="360" w:lineRule="auto"/>
        <w:rPr>
          <w:rFonts w:ascii="Calibri" w:hAnsi="Calibri" w:cs="Calibri"/>
          <w:sz w:val="24"/>
          <w:szCs w:val="24"/>
        </w:rPr>
      </w:pPr>
      <w:r w:rsidRPr="002833F8">
        <w:rPr>
          <w:rFonts w:ascii="Calibri" w:hAnsi="Calibri" w:cs="Calibri"/>
          <w:sz w:val="24"/>
          <w:szCs w:val="24"/>
        </w:rPr>
        <w:t>Acknowledge that there are different learning styles and decide when is best to teach or draw on the practitioner</w:t>
      </w:r>
      <w:r>
        <w:rPr>
          <w:rFonts w:ascii="Calibri" w:hAnsi="Calibri" w:cs="Calibri"/>
          <w:sz w:val="24"/>
          <w:szCs w:val="24"/>
        </w:rPr>
        <w:t>’</w:t>
      </w:r>
      <w:r w:rsidRPr="002833F8">
        <w:rPr>
          <w:rFonts w:ascii="Calibri" w:hAnsi="Calibri" w:cs="Calibri"/>
          <w:sz w:val="24"/>
          <w:szCs w:val="24"/>
        </w:rPr>
        <w:t>s own knowledge</w:t>
      </w:r>
      <w:r>
        <w:rPr>
          <w:rFonts w:ascii="Calibri" w:hAnsi="Calibri" w:cs="Calibri"/>
          <w:sz w:val="24"/>
          <w:szCs w:val="24"/>
        </w:rPr>
        <w:t>.</w:t>
      </w:r>
      <w:r w:rsidRPr="002833F8">
        <w:rPr>
          <w:rFonts w:ascii="Calibri" w:hAnsi="Calibri" w:cs="Calibri"/>
          <w:sz w:val="24"/>
          <w:szCs w:val="24"/>
        </w:rPr>
        <w:t xml:space="preserve"> </w:t>
      </w:r>
    </w:p>
    <w:p w14:paraId="2E3E47E2" w14:textId="77777777" w:rsidR="0087240B" w:rsidRPr="002833F8" w:rsidRDefault="0087240B" w:rsidP="0087240B">
      <w:pPr>
        <w:numPr>
          <w:ilvl w:val="0"/>
          <w:numId w:val="25"/>
        </w:numPr>
        <w:spacing w:line="360" w:lineRule="auto"/>
        <w:rPr>
          <w:rFonts w:ascii="Calibri" w:hAnsi="Calibri" w:cs="Calibri"/>
          <w:sz w:val="24"/>
          <w:szCs w:val="24"/>
        </w:rPr>
      </w:pPr>
      <w:r w:rsidRPr="002833F8">
        <w:rPr>
          <w:rFonts w:ascii="Calibri" w:hAnsi="Calibri" w:cs="Calibri"/>
          <w:sz w:val="24"/>
          <w:szCs w:val="24"/>
        </w:rPr>
        <w:t>Invest available resources into staff and service development</w:t>
      </w:r>
      <w:r>
        <w:rPr>
          <w:rFonts w:ascii="Calibri" w:hAnsi="Calibri" w:cs="Calibri"/>
          <w:sz w:val="24"/>
          <w:szCs w:val="24"/>
        </w:rPr>
        <w:t>.</w:t>
      </w:r>
    </w:p>
    <w:p w14:paraId="44BB7C7B" w14:textId="77777777" w:rsidR="0087240B" w:rsidRDefault="0087240B" w:rsidP="002833F8">
      <w:pPr>
        <w:rPr>
          <w:rFonts w:ascii="Calibri" w:hAnsi="Calibri" w:cs="Calibri"/>
          <w:b/>
          <w:bCs/>
          <w:color w:val="002060"/>
          <w:sz w:val="28"/>
          <w:szCs w:val="28"/>
        </w:rPr>
      </w:pPr>
    </w:p>
    <w:p w14:paraId="7D0C079C" w14:textId="5F57C207" w:rsidR="002833F8" w:rsidRDefault="00C81351" w:rsidP="002833F8">
      <w:pPr>
        <w:rPr>
          <w:rFonts w:ascii="Calibri" w:hAnsi="Calibri" w:cs="Calibri"/>
          <w:color w:val="00B050"/>
          <w:sz w:val="28"/>
          <w:szCs w:val="28"/>
        </w:rPr>
      </w:pPr>
      <w:r w:rsidRPr="00405CE1">
        <w:rPr>
          <w:rFonts w:ascii="Calibri" w:hAnsi="Calibri" w:cs="Calibri"/>
          <w:b/>
          <w:bCs/>
          <w:color w:val="002060"/>
          <w:sz w:val="28"/>
          <w:szCs w:val="28"/>
        </w:rPr>
        <w:t>What are Learning Styles?</w:t>
      </w:r>
    </w:p>
    <w:p w14:paraId="15F939D9" w14:textId="67A350C6" w:rsidR="007E2BF3" w:rsidRPr="00C81351" w:rsidRDefault="007E2BF3" w:rsidP="007E2BF3">
      <w:pPr>
        <w:spacing w:line="360" w:lineRule="auto"/>
        <w:jc w:val="both"/>
        <w:rPr>
          <w:rFonts w:ascii="Calibri" w:hAnsi="Calibri" w:cs="Calibri"/>
          <w:sz w:val="24"/>
          <w:szCs w:val="24"/>
        </w:rPr>
      </w:pPr>
      <w:r>
        <w:rPr>
          <w:rFonts w:ascii="Calibri" w:hAnsi="Calibri" w:cs="Calibri"/>
          <w:sz w:val="24"/>
          <w:szCs w:val="24"/>
        </w:rPr>
        <w:t>Practice</w:t>
      </w:r>
      <w:r w:rsidRPr="00C81351">
        <w:rPr>
          <w:rFonts w:ascii="Calibri" w:hAnsi="Calibri" w:cs="Calibri"/>
          <w:sz w:val="24"/>
          <w:szCs w:val="24"/>
        </w:rPr>
        <w:t xml:space="preserve"> Supervisors</w:t>
      </w:r>
      <w:r>
        <w:rPr>
          <w:rFonts w:ascii="Calibri" w:hAnsi="Calibri" w:cs="Calibri"/>
          <w:sz w:val="24"/>
          <w:szCs w:val="24"/>
        </w:rPr>
        <w:t xml:space="preserve"> need</w:t>
      </w:r>
      <w:r w:rsidRPr="00C81351">
        <w:rPr>
          <w:rFonts w:ascii="Calibri" w:hAnsi="Calibri" w:cs="Calibri"/>
          <w:sz w:val="24"/>
          <w:szCs w:val="24"/>
        </w:rPr>
        <w:t xml:space="preserve"> to know and understand not only their own, but Practitioners</w:t>
      </w:r>
      <w:r>
        <w:rPr>
          <w:rFonts w:ascii="Calibri" w:hAnsi="Calibri" w:cs="Calibri"/>
          <w:sz w:val="24"/>
          <w:szCs w:val="24"/>
        </w:rPr>
        <w:t>’</w:t>
      </w:r>
      <w:r w:rsidRPr="00C81351">
        <w:rPr>
          <w:rFonts w:ascii="Calibri" w:hAnsi="Calibri" w:cs="Calibri"/>
          <w:sz w:val="24"/>
          <w:szCs w:val="24"/>
        </w:rPr>
        <w:t xml:space="preserve"> styles of learning. This enables a </w:t>
      </w:r>
      <w:proofErr w:type="gramStart"/>
      <w:r w:rsidRPr="00C81351">
        <w:rPr>
          <w:rFonts w:ascii="Calibri" w:hAnsi="Calibri" w:cs="Calibri"/>
          <w:sz w:val="24"/>
          <w:szCs w:val="24"/>
        </w:rPr>
        <w:t>Supervisor</w:t>
      </w:r>
      <w:proofErr w:type="gramEnd"/>
      <w:r w:rsidRPr="00C81351">
        <w:rPr>
          <w:rFonts w:ascii="Calibri" w:hAnsi="Calibri" w:cs="Calibri"/>
          <w:sz w:val="24"/>
          <w:szCs w:val="24"/>
        </w:rPr>
        <w:t xml:space="preserve"> to support and challenge practitioners to develop into increasingly effective child and family workers.</w:t>
      </w:r>
    </w:p>
    <w:p w14:paraId="152CEC7D" w14:textId="7F5EB0D0" w:rsidR="007E2BF3" w:rsidRDefault="007E2BF3" w:rsidP="007E2BF3">
      <w:pPr>
        <w:spacing w:line="360" w:lineRule="auto"/>
        <w:jc w:val="both"/>
        <w:rPr>
          <w:rFonts w:ascii="Calibri" w:hAnsi="Calibri" w:cs="Calibri"/>
          <w:sz w:val="24"/>
          <w:szCs w:val="24"/>
        </w:rPr>
      </w:pPr>
      <w:r w:rsidRPr="00C81351">
        <w:rPr>
          <w:rFonts w:ascii="Calibri" w:hAnsi="Calibri" w:cs="Calibri"/>
          <w:sz w:val="24"/>
          <w:szCs w:val="24"/>
        </w:rPr>
        <w:t>Practice Supervisors can utilise several tools to help assess their own and others learning styles and to support the learning and development of practitioners. It is useful to consider that practitioners will benefit from adapting more than one learning style</w:t>
      </w:r>
      <w:r w:rsidR="0087240B">
        <w:rPr>
          <w:rFonts w:ascii="Calibri" w:hAnsi="Calibri" w:cs="Calibri"/>
          <w:sz w:val="24"/>
          <w:szCs w:val="24"/>
        </w:rPr>
        <w:t>,</w:t>
      </w:r>
      <w:r w:rsidRPr="00C81351">
        <w:rPr>
          <w:rFonts w:ascii="Calibri" w:hAnsi="Calibri" w:cs="Calibri"/>
          <w:sz w:val="24"/>
          <w:szCs w:val="24"/>
        </w:rPr>
        <w:t xml:space="preserve"> and that not all scenarios in practice will allow for the practitioner to use the style they are familiar with.</w:t>
      </w:r>
    </w:p>
    <w:p w14:paraId="65A899E4" w14:textId="4D65CD93" w:rsidR="00E71271" w:rsidRPr="007E2BF3" w:rsidRDefault="00E71271" w:rsidP="007E2BF3">
      <w:pPr>
        <w:jc w:val="both"/>
        <w:rPr>
          <w:rFonts w:ascii="Calibri" w:hAnsi="Calibri" w:cs="Calibri"/>
          <w:b/>
          <w:bCs/>
          <w:color w:val="002060"/>
          <w:sz w:val="28"/>
          <w:szCs w:val="28"/>
        </w:rPr>
      </w:pPr>
      <w:r w:rsidRPr="007E2BF3">
        <w:rPr>
          <w:rFonts w:ascii="Calibri" w:hAnsi="Calibri" w:cs="Calibri"/>
          <w:b/>
          <w:bCs/>
          <w:color w:val="002060"/>
          <w:sz w:val="28"/>
          <w:szCs w:val="28"/>
        </w:rPr>
        <w:lastRenderedPageBreak/>
        <w:t xml:space="preserve">How </w:t>
      </w:r>
      <w:r w:rsidR="0087240B">
        <w:rPr>
          <w:rFonts w:ascii="Calibri" w:hAnsi="Calibri" w:cs="Calibri"/>
          <w:b/>
          <w:bCs/>
          <w:color w:val="002060"/>
          <w:sz w:val="28"/>
          <w:szCs w:val="28"/>
        </w:rPr>
        <w:t>c</w:t>
      </w:r>
      <w:r w:rsidRPr="007E2BF3">
        <w:rPr>
          <w:rFonts w:ascii="Calibri" w:hAnsi="Calibri" w:cs="Calibri"/>
          <w:b/>
          <w:bCs/>
          <w:color w:val="002060"/>
          <w:sz w:val="28"/>
          <w:szCs w:val="28"/>
        </w:rPr>
        <w:t xml:space="preserve">an I </w:t>
      </w:r>
      <w:r w:rsidR="0087240B">
        <w:rPr>
          <w:rFonts w:ascii="Calibri" w:hAnsi="Calibri" w:cs="Calibri"/>
          <w:b/>
          <w:bCs/>
          <w:color w:val="002060"/>
          <w:sz w:val="28"/>
          <w:szCs w:val="28"/>
        </w:rPr>
        <w:t>f</w:t>
      </w:r>
      <w:r w:rsidRPr="007E2BF3">
        <w:rPr>
          <w:rFonts w:ascii="Calibri" w:hAnsi="Calibri" w:cs="Calibri"/>
          <w:b/>
          <w:bCs/>
          <w:color w:val="002060"/>
          <w:sz w:val="28"/>
          <w:szCs w:val="28"/>
        </w:rPr>
        <w:t xml:space="preserve">ind </w:t>
      </w:r>
      <w:r w:rsidR="0087240B">
        <w:rPr>
          <w:rFonts w:ascii="Calibri" w:hAnsi="Calibri" w:cs="Calibri"/>
          <w:b/>
          <w:bCs/>
          <w:color w:val="002060"/>
          <w:sz w:val="28"/>
          <w:szCs w:val="28"/>
        </w:rPr>
        <w:t>o</w:t>
      </w:r>
      <w:r w:rsidRPr="007E2BF3">
        <w:rPr>
          <w:rFonts w:ascii="Calibri" w:hAnsi="Calibri" w:cs="Calibri"/>
          <w:b/>
          <w:bCs/>
          <w:color w:val="002060"/>
          <w:sz w:val="28"/>
          <w:szCs w:val="28"/>
        </w:rPr>
        <w:t>ut the Preferred Learning Styles for my Team Members?</w:t>
      </w:r>
    </w:p>
    <w:p w14:paraId="01492411" w14:textId="0507D581" w:rsidR="007E2BF3" w:rsidRPr="00873490" w:rsidRDefault="007E2BF3" w:rsidP="007E2BF3">
      <w:pPr>
        <w:spacing w:line="480" w:lineRule="auto"/>
        <w:jc w:val="both"/>
        <w:rPr>
          <w:rFonts w:ascii="Calibri" w:hAnsi="Calibri" w:cs="Calibri"/>
          <w:sz w:val="24"/>
          <w:szCs w:val="24"/>
        </w:rPr>
      </w:pPr>
      <w:r w:rsidRPr="00873490">
        <w:rPr>
          <w:rFonts w:ascii="Calibri" w:hAnsi="Calibri" w:cs="Calibri"/>
          <w:sz w:val="24"/>
          <w:szCs w:val="24"/>
        </w:rPr>
        <w:t xml:space="preserve">There are many different tools for assessing the </w:t>
      </w:r>
      <w:r w:rsidR="0087240B">
        <w:rPr>
          <w:rFonts w:ascii="Calibri" w:hAnsi="Calibri" w:cs="Calibri"/>
          <w:sz w:val="24"/>
          <w:szCs w:val="24"/>
        </w:rPr>
        <w:t>l</w:t>
      </w:r>
      <w:r w:rsidRPr="00873490">
        <w:rPr>
          <w:rFonts w:ascii="Calibri" w:hAnsi="Calibri" w:cs="Calibri"/>
          <w:sz w:val="24"/>
          <w:szCs w:val="24"/>
        </w:rPr>
        <w:t xml:space="preserve">earning </w:t>
      </w:r>
      <w:r w:rsidR="0087240B">
        <w:rPr>
          <w:rFonts w:ascii="Calibri" w:hAnsi="Calibri" w:cs="Calibri"/>
          <w:sz w:val="24"/>
          <w:szCs w:val="24"/>
        </w:rPr>
        <w:t>s</w:t>
      </w:r>
      <w:r w:rsidRPr="00873490">
        <w:rPr>
          <w:rFonts w:ascii="Calibri" w:hAnsi="Calibri" w:cs="Calibri"/>
          <w:sz w:val="24"/>
          <w:szCs w:val="24"/>
        </w:rPr>
        <w:t xml:space="preserve">tyle of individuals, each with their own pros and cons. One tool that supervisors can utilise in support of learning styles assessment is the </w:t>
      </w:r>
      <w:r w:rsidRPr="007E2BF3">
        <w:rPr>
          <w:rFonts w:ascii="Calibri" w:hAnsi="Calibri" w:cs="Calibri"/>
          <w:b/>
          <w:color w:val="002060"/>
          <w:sz w:val="24"/>
          <w:szCs w:val="24"/>
        </w:rPr>
        <w:t>Honey and Mumford Learning Styles Questionnaire</w:t>
      </w:r>
      <w:r w:rsidRPr="007E2BF3">
        <w:rPr>
          <w:rFonts w:ascii="Calibri" w:hAnsi="Calibri" w:cs="Calibri"/>
          <w:color w:val="002060"/>
          <w:sz w:val="24"/>
          <w:szCs w:val="24"/>
        </w:rPr>
        <w:t>.</w:t>
      </w:r>
      <w:r w:rsidRPr="00873490">
        <w:rPr>
          <w:rFonts w:ascii="Calibri" w:hAnsi="Calibri" w:cs="Calibri"/>
          <w:sz w:val="24"/>
          <w:szCs w:val="24"/>
        </w:rPr>
        <w:t xml:space="preserve"> This theory proposes that there are </w:t>
      </w:r>
      <w:r w:rsidRPr="007E2BF3">
        <w:rPr>
          <w:rFonts w:ascii="Calibri" w:hAnsi="Calibri" w:cs="Calibri"/>
          <w:b/>
          <w:color w:val="002060"/>
          <w:sz w:val="24"/>
          <w:szCs w:val="24"/>
        </w:rPr>
        <w:t xml:space="preserve">four learning styles </w:t>
      </w:r>
      <w:r w:rsidRPr="00873490">
        <w:rPr>
          <w:rFonts w:ascii="Calibri" w:hAnsi="Calibri" w:cs="Calibri"/>
          <w:sz w:val="24"/>
          <w:szCs w:val="24"/>
        </w:rPr>
        <w:t>which individuals typically associate with:</w:t>
      </w:r>
    </w:p>
    <w:p w14:paraId="4C7FBAC2" w14:textId="77777777" w:rsidR="005424F9" w:rsidRDefault="00873490" w:rsidP="002833F8">
      <w:pPr>
        <w:rPr>
          <w:rFonts w:ascii="Calibri" w:hAnsi="Calibri" w:cs="Calibri"/>
          <w:color w:val="00B050"/>
          <w:sz w:val="28"/>
          <w:szCs w:val="28"/>
        </w:rPr>
      </w:pPr>
      <w:r>
        <w:rPr>
          <w:rFonts w:ascii="Calibri" w:hAnsi="Calibri" w:cs="Calibri"/>
          <w:noProof/>
          <w:lang w:eastAsia="en-GB"/>
        </w:rPr>
        <mc:AlternateContent>
          <mc:Choice Requires="wpg">
            <w:drawing>
              <wp:anchor distT="0" distB="0" distL="114300" distR="114300" simplePos="0" relativeHeight="251729920" behindDoc="0" locked="0" layoutInCell="1" allowOverlap="1" wp14:anchorId="3EC3B34E" wp14:editId="74C27DEA">
                <wp:simplePos x="0" y="0"/>
                <wp:positionH relativeFrom="margin">
                  <wp:align>center</wp:align>
                </wp:positionH>
                <wp:positionV relativeFrom="paragraph">
                  <wp:posOffset>78740</wp:posOffset>
                </wp:positionV>
                <wp:extent cx="5257800" cy="3095625"/>
                <wp:effectExtent l="0" t="0" r="0" b="9525"/>
                <wp:wrapNone/>
                <wp:docPr id="2070" name="Group 2070"/>
                <wp:cNvGraphicFramePr/>
                <a:graphic xmlns:a="http://schemas.openxmlformats.org/drawingml/2006/main">
                  <a:graphicData uri="http://schemas.microsoft.com/office/word/2010/wordprocessingGroup">
                    <wpg:wgp>
                      <wpg:cNvGrpSpPr/>
                      <wpg:grpSpPr>
                        <a:xfrm>
                          <a:off x="0" y="0"/>
                          <a:ext cx="5257800" cy="3095625"/>
                          <a:chOff x="0" y="0"/>
                          <a:chExt cx="5257800" cy="3095625"/>
                        </a:xfrm>
                      </wpg:grpSpPr>
                      <wps:wsp>
                        <wps:cNvPr id="2071" name="Rounded Rectangle 10"/>
                        <wps:cNvSpPr/>
                        <wps:spPr>
                          <a:xfrm>
                            <a:off x="133350" y="0"/>
                            <a:ext cx="5067300" cy="66675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2" name="TextBox 11"/>
                        <wps:cNvSpPr txBox="1"/>
                        <wps:spPr>
                          <a:xfrm>
                            <a:off x="76200" y="133328"/>
                            <a:ext cx="5181600" cy="432435"/>
                          </a:xfrm>
                          <a:prstGeom prst="rect">
                            <a:avLst/>
                          </a:prstGeom>
                          <a:noFill/>
                        </wps:spPr>
                        <wps:txbx>
                          <w:txbxContent>
                            <w:p w14:paraId="7AA55D4B" w14:textId="77777777" w:rsidR="00A73E4C" w:rsidRPr="003A78C1" w:rsidRDefault="00A73E4C" w:rsidP="005424F9">
                              <w:pPr>
                                <w:pStyle w:val="NormalWeb"/>
                                <w:spacing w:before="0" w:beforeAutospacing="0" w:after="0" w:afterAutospacing="0"/>
                                <w:jc w:val="center"/>
                                <w:rPr>
                                  <w:sz w:val="16"/>
                                </w:rPr>
                              </w:pPr>
                              <w:r w:rsidRPr="003A78C1">
                                <w:rPr>
                                  <w:rFonts w:asciiTheme="minorHAnsi" w:hAnsi="Calibri" w:cstheme="minorBidi"/>
                                  <w:b/>
                                  <w:bCs/>
                                  <w:color w:val="000000" w:themeColor="text1"/>
                                  <w:kern w:val="24"/>
                                  <w:sz w:val="22"/>
                                  <w:szCs w:val="36"/>
                                </w:rPr>
                                <w:t xml:space="preserve">Activists </w:t>
                              </w:r>
                              <w:r w:rsidRPr="003A78C1">
                                <w:rPr>
                                  <w:rFonts w:asciiTheme="minorHAnsi" w:hAnsi="Calibri" w:cstheme="minorBidi"/>
                                  <w:color w:val="000000" w:themeColor="text1"/>
                                  <w:kern w:val="24"/>
                                  <w:sz w:val="22"/>
                                  <w:szCs w:val="36"/>
                                </w:rPr>
                                <w:t xml:space="preserve">– Those who learn by doing and enjoy role plays, brainstorming and problem solving </w:t>
                              </w:r>
                            </w:p>
                          </w:txbxContent>
                        </wps:txbx>
                        <wps:bodyPr wrap="square" rtlCol="0">
                          <a:spAutoFit/>
                        </wps:bodyPr>
                      </wps:wsp>
                      <wps:wsp>
                        <wps:cNvPr id="2073" name="Rounded Rectangle 10"/>
                        <wps:cNvSpPr/>
                        <wps:spPr>
                          <a:xfrm>
                            <a:off x="133350" y="790575"/>
                            <a:ext cx="5067300" cy="66675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TextBox 15"/>
                        <wps:cNvSpPr txBox="1"/>
                        <wps:spPr>
                          <a:xfrm>
                            <a:off x="19050" y="923770"/>
                            <a:ext cx="5181600" cy="432435"/>
                          </a:xfrm>
                          <a:prstGeom prst="rect">
                            <a:avLst/>
                          </a:prstGeom>
                          <a:noFill/>
                        </wps:spPr>
                        <wps:txbx>
                          <w:txbxContent>
                            <w:p w14:paraId="51A70DDF" w14:textId="77777777" w:rsidR="00A73E4C" w:rsidRPr="003A78C1" w:rsidRDefault="00A73E4C" w:rsidP="005424F9">
                              <w:pPr>
                                <w:pStyle w:val="NormalWeb"/>
                                <w:spacing w:before="0" w:beforeAutospacing="0" w:after="0" w:afterAutospacing="0"/>
                                <w:jc w:val="center"/>
                                <w:rPr>
                                  <w:rFonts w:ascii="Calibri" w:hAnsi="Calibri" w:cs="Calibri"/>
                                  <w:sz w:val="16"/>
                                </w:rPr>
                              </w:pPr>
                              <w:r w:rsidRPr="003A78C1">
                                <w:rPr>
                                  <w:rFonts w:ascii="Calibri" w:hAnsi="Calibri" w:cs="Calibri"/>
                                  <w:b/>
                                  <w:bCs/>
                                  <w:color w:val="000000" w:themeColor="text1"/>
                                  <w:kern w:val="24"/>
                                  <w:sz w:val="22"/>
                                  <w:szCs w:val="36"/>
                                </w:rPr>
                                <w:t>Theorists</w:t>
                              </w:r>
                              <w:r w:rsidRPr="003A78C1">
                                <w:rPr>
                                  <w:rFonts w:ascii="Calibri" w:hAnsi="Calibri" w:cs="Calibri"/>
                                  <w:color w:val="000000" w:themeColor="text1"/>
                                  <w:kern w:val="24"/>
                                  <w:sz w:val="22"/>
                                  <w:szCs w:val="36"/>
                                </w:rPr>
                                <w:t xml:space="preserve"> – Those who like to understand the theory behind practice, and enjoy using models, theories and finding out background information</w:t>
                              </w:r>
                            </w:p>
                          </w:txbxContent>
                        </wps:txbx>
                        <wps:bodyPr wrap="square" rtlCol="0">
                          <a:spAutoFit/>
                        </wps:bodyPr>
                      </wps:wsp>
                      <wps:wsp>
                        <wps:cNvPr id="2075" name="Rounded Rectangle 10"/>
                        <wps:cNvSpPr/>
                        <wps:spPr>
                          <a:xfrm>
                            <a:off x="133350" y="1600200"/>
                            <a:ext cx="5067300" cy="666750"/>
                          </a:xfrm>
                          <a:prstGeom prst="round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 name="TextBox 16"/>
                        <wps:cNvSpPr txBox="1"/>
                        <wps:spPr>
                          <a:xfrm>
                            <a:off x="0" y="1695166"/>
                            <a:ext cx="5010150" cy="432435"/>
                          </a:xfrm>
                          <a:prstGeom prst="rect">
                            <a:avLst/>
                          </a:prstGeom>
                          <a:noFill/>
                        </wps:spPr>
                        <wps:txbx>
                          <w:txbxContent>
                            <w:p w14:paraId="7B2A1922" w14:textId="77777777" w:rsidR="00A73E4C" w:rsidRPr="003A78C1" w:rsidRDefault="00A73E4C" w:rsidP="005424F9">
                              <w:pPr>
                                <w:pStyle w:val="NormalWeb"/>
                                <w:spacing w:before="0" w:beforeAutospacing="0" w:after="0" w:afterAutospacing="0"/>
                                <w:jc w:val="center"/>
                                <w:rPr>
                                  <w:sz w:val="16"/>
                                </w:rPr>
                              </w:pPr>
                              <w:r w:rsidRPr="003A78C1">
                                <w:rPr>
                                  <w:rFonts w:asciiTheme="minorHAnsi" w:hAnsi="Calibri" w:cstheme="minorBidi"/>
                                  <w:b/>
                                  <w:bCs/>
                                  <w:color w:val="000000" w:themeColor="text1"/>
                                  <w:kern w:val="24"/>
                                  <w:sz w:val="22"/>
                                  <w:szCs w:val="36"/>
                                </w:rPr>
                                <w:t>Pragmatists</w:t>
                              </w:r>
                              <w:r w:rsidRPr="003A78C1">
                                <w:rPr>
                                  <w:rFonts w:asciiTheme="minorHAnsi" w:hAnsi="Calibri" w:cstheme="minorBidi"/>
                                  <w:color w:val="000000" w:themeColor="text1"/>
                                  <w:kern w:val="24"/>
                                  <w:sz w:val="22"/>
                                  <w:szCs w:val="36"/>
                                </w:rPr>
                                <w:t xml:space="preserve"> – Those who like to try new ideas in practice and enjoy being shown new techniques and imitating good practice</w:t>
                              </w:r>
                            </w:p>
                          </w:txbxContent>
                        </wps:txbx>
                        <wps:bodyPr wrap="square" rtlCol="0">
                          <a:spAutoFit/>
                        </wps:bodyPr>
                      </wps:wsp>
                      <wps:wsp>
                        <wps:cNvPr id="2077" name="Rounded Rectangle 10"/>
                        <wps:cNvSpPr/>
                        <wps:spPr>
                          <a:xfrm>
                            <a:off x="133350" y="2428875"/>
                            <a:ext cx="5067300" cy="666750"/>
                          </a:xfrm>
                          <a:prstGeom prst="round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TextBox 17"/>
                        <wps:cNvSpPr txBox="1"/>
                        <wps:spPr>
                          <a:xfrm>
                            <a:off x="19050" y="2552272"/>
                            <a:ext cx="5057775" cy="432435"/>
                          </a:xfrm>
                          <a:prstGeom prst="rect">
                            <a:avLst/>
                          </a:prstGeom>
                          <a:noFill/>
                        </wps:spPr>
                        <wps:txbx>
                          <w:txbxContent>
                            <w:p w14:paraId="0FBED2A6" w14:textId="77777777" w:rsidR="00A73E4C" w:rsidRPr="003A78C1" w:rsidRDefault="00A73E4C" w:rsidP="005424F9">
                              <w:pPr>
                                <w:pStyle w:val="NormalWeb"/>
                                <w:spacing w:before="0" w:beforeAutospacing="0" w:after="0" w:afterAutospacing="0"/>
                                <w:jc w:val="center"/>
                                <w:rPr>
                                  <w:sz w:val="16"/>
                                </w:rPr>
                              </w:pPr>
                              <w:r w:rsidRPr="003A78C1">
                                <w:rPr>
                                  <w:rFonts w:asciiTheme="minorHAnsi" w:hAnsi="Calibri" w:cstheme="minorBidi"/>
                                  <w:b/>
                                  <w:bCs/>
                                  <w:color w:val="000000" w:themeColor="text1"/>
                                  <w:kern w:val="24"/>
                                  <w:sz w:val="22"/>
                                  <w:szCs w:val="36"/>
                                </w:rPr>
                                <w:t>Reflectors</w:t>
                              </w:r>
                              <w:r w:rsidRPr="003A78C1">
                                <w:rPr>
                                  <w:rFonts w:asciiTheme="minorHAnsi" w:hAnsi="Calibri" w:cstheme="minorBidi"/>
                                  <w:color w:val="000000" w:themeColor="text1"/>
                                  <w:kern w:val="24"/>
                                  <w:sz w:val="22"/>
                                  <w:szCs w:val="36"/>
                                </w:rPr>
                                <w:t xml:space="preserve"> – Those who learn by observation and thinking and enjoy learning from feedback and coaching </w:t>
                              </w:r>
                            </w:p>
                          </w:txbxContent>
                        </wps:txbx>
                        <wps:bodyPr wrap="square" rtlCol="0">
                          <a:spAutoFit/>
                        </wps:bodyPr>
                      </wps:wsp>
                    </wpg:wgp>
                  </a:graphicData>
                </a:graphic>
              </wp:anchor>
            </w:drawing>
          </mc:Choice>
          <mc:Fallback>
            <w:pict>
              <v:group w14:anchorId="3EC3B34E" id="Group 2070" o:spid="_x0000_s1027" style="position:absolute;margin-left:0;margin-top:6.2pt;width:414pt;height:243.75pt;z-index:251729920;mso-position-horizontal:center;mso-position-horizontal-relative:margin" coordsize="52578,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">
                <v:roundrect id="Rounded Rectangle 10" o:spid="_x0000_s1028" style="position:absolute;left:1333;width:50673;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" fillcolor="#ffd966 [1943]" stroked="f" strokeweight="1pt">
                  <v:stroke joinstyle="miter"/>
                </v:roundrect>
                <v:shape id="TextBox 11" o:spid="_x0000_s1029" type="#_x0000_t202" style="position:absolute;left:762;top:1333;width:5181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" filled="f" stroked="f">
                  <v:textbox style="mso-fit-shape-to-text:t">
                    <w:txbxContent>
                      <w:p w14:paraId="7AA55D4B" w14:textId="77777777" w:rsidR="00A73E4C" w:rsidRPr="003A78C1" w:rsidRDefault="00A73E4C" w:rsidP="005424F9">
                        <w:pPr>
                          <w:pStyle w:val="NormalWeb"/>
                          <w:spacing w:before="0" w:beforeAutospacing="0" w:after="0" w:afterAutospacing="0"/>
                          <w:jc w:val="center"/>
                          <w:rPr>
                            <w:sz w:val="16"/>
                          </w:rPr>
                        </w:pPr>
                        <w:r w:rsidRPr="003A78C1">
                          <w:rPr>
                            <w:rFonts w:asciiTheme="minorHAnsi" w:hAnsi="Calibri" w:cstheme="minorBidi"/>
                            <w:b/>
                            <w:bCs/>
                            <w:color w:val="000000" w:themeColor="text1"/>
                            <w:kern w:val="24"/>
                            <w:sz w:val="22"/>
                            <w:szCs w:val="36"/>
                          </w:rPr>
                          <w:t xml:space="preserve">Activists </w:t>
                        </w:r>
                        <w:r w:rsidRPr="003A78C1">
                          <w:rPr>
                            <w:rFonts w:asciiTheme="minorHAnsi" w:hAnsi="Calibri" w:cstheme="minorBidi"/>
                            <w:color w:val="000000" w:themeColor="text1"/>
                            <w:kern w:val="24"/>
                            <w:sz w:val="22"/>
                            <w:szCs w:val="36"/>
                          </w:rPr>
                          <w:t xml:space="preserve">– Those who learn by doing and enjoy role plays, brainstorming and problem solving </w:t>
                        </w:r>
                      </w:p>
                    </w:txbxContent>
                  </v:textbox>
                </v:shape>
                <v:roundrect id="Rounded Rectangle 10" o:spid="_x0000_s1030" style="position:absolute;left:1333;top:7905;width:50673;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" fillcolor="#f4b083 [1941]" stroked="f" strokeweight="1pt">
                  <v:stroke joinstyle="miter"/>
                </v:roundrect>
                <v:shape id="TextBox 15" o:spid="_x0000_s1031" type="#_x0000_t202" style="position:absolute;left:190;top:9237;width:51816;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" filled="f" stroked="f">
                  <v:textbox style="mso-fit-shape-to-text:t">
                    <w:txbxContent>
                      <w:p w14:paraId="51A70DDF" w14:textId="77777777" w:rsidR="00A73E4C" w:rsidRPr="003A78C1" w:rsidRDefault="00A73E4C" w:rsidP="005424F9">
                        <w:pPr>
                          <w:pStyle w:val="NormalWeb"/>
                          <w:spacing w:before="0" w:beforeAutospacing="0" w:after="0" w:afterAutospacing="0"/>
                          <w:jc w:val="center"/>
                          <w:rPr>
                            <w:rFonts w:ascii="Calibri" w:hAnsi="Calibri" w:cs="Calibri"/>
                            <w:sz w:val="16"/>
                          </w:rPr>
                        </w:pPr>
                        <w:r w:rsidRPr="003A78C1">
                          <w:rPr>
                            <w:rFonts w:ascii="Calibri" w:hAnsi="Calibri" w:cs="Calibri"/>
                            <w:b/>
                            <w:bCs/>
                            <w:color w:val="000000" w:themeColor="text1"/>
                            <w:kern w:val="24"/>
                            <w:sz w:val="22"/>
                            <w:szCs w:val="36"/>
                          </w:rPr>
                          <w:t>Theorists</w:t>
                        </w:r>
                        <w:r w:rsidRPr="003A78C1">
                          <w:rPr>
                            <w:rFonts w:ascii="Calibri" w:hAnsi="Calibri" w:cs="Calibri"/>
                            <w:color w:val="000000" w:themeColor="text1"/>
                            <w:kern w:val="24"/>
                            <w:sz w:val="22"/>
                            <w:szCs w:val="36"/>
                          </w:rPr>
                          <w:t xml:space="preserve"> – Those who like to understand the theory behind practice, and enjoy using models, theories and finding out background information</w:t>
                        </w:r>
                      </w:p>
                    </w:txbxContent>
                  </v:textbox>
                </v:shape>
                <v:roundrect id="Rounded Rectangle 10" o:spid="_x0000_s1032" style="position:absolute;left:1333;top:16002;width:50673;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" fillcolor="#f99" stroked="f" strokeweight="1pt">
                  <v:stroke joinstyle="miter"/>
                </v:roundrect>
                <v:shape id="TextBox 16" o:spid="_x0000_s1033" type="#_x0000_t202" style="position:absolute;top:16951;width:50101;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" filled="f" stroked="f">
                  <v:textbox style="mso-fit-shape-to-text:t">
                    <w:txbxContent>
                      <w:p w14:paraId="7B2A1922" w14:textId="77777777" w:rsidR="00A73E4C" w:rsidRPr="003A78C1" w:rsidRDefault="00A73E4C" w:rsidP="005424F9">
                        <w:pPr>
                          <w:pStyle w:val="NormalWeb"/>
                          <w:spacing w:before="0" w:beforeAutospacing="0" w:after="0" w:afterAutospacing="0"/>
                          <w:jc w:val="center"/>
                          <w:rPr>
                            <w:sz w:val="16"/>
                          </w:rPr>
                        </w:pPr>
                        <w:r w:rsidRPr="003A78C1">
                          <w:rPr>
                            <w:rFonts w:asciiTheme="minorHAnsi" w:hAnsi="Calibri" w:cstheme="minorBidi"/>
                            <w:b/>
                            <w:bCs/>
                            <w:color w:val="000000" w:themeColor="text1"/>
                            <w:kern w:val="24"/>
                            <w:sz w:val="22"/>
                            <w:szCs w:val="36"/>
                          </w:rPr>
                          <w:t>Pragmatists</w:t>
                        </w:r>
                        <w:r w:rsidRPr="003A78C1">
                          <w:rPr>
                            <w:rFonts w:asciiTheme="minorHAnsi" w:hAnsi="Calibri" w:cstheme="minorBidi"/>
                            <w:color w:val="000000" w:themeColor="text1"/>
                            <w:kern w:val="24"/>
                            <w:sz w:val="22"/>
                            <w:szCs w:val="36"/>
                          </w:rPr>
                          <w:t xml:space="preserve"> – Those who like to try new ideas in practice and enjoy being shown new techniques and imitating good practice</w:t>
                        </w:r>
                      </w:p>
                    </w:txbxContent>
                  </v:textbox>
                </v:shape>
                <v:roundrect id="Rounded Rectangle 10" o:spid="_x0000_s1034" style="position:absolute;left:1333;top:24288;width:50673;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" fillcolor="#ff5050" stroked="f" strokeweight="1pt">
                  <v:stroke joinstyle="miter"/>
                </v:roundrect>
                <v:shape id="TextBox 17" o:spid="_x0000_s1035" type="#_x0000_t202" style="position:absolute;left:190;top:25522;width:50578;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" filled="f" stroked="f">
                  <v:textbox style="mso-fit-shape-to-text:t">
                    <w:txbxContent>
                      <w:p w14:paraId="0FBED2A6" w14:textId="77777777" w:rsidR="00A73E4C" w:rsidRPr="003A78C1" w:rsidRDefault="00A73E4C" w:rsidP="005424F9">
                        <w:pPr>
                          <w:pStyle w:val="NormalWeb"/>
                          <w:spacing w:before="0" w:beforeAutospacing="0" w:after="0" w:afterAutospacing="0"/>
                          <w:jc w:val="center"/>
                          <w:rPr>
                            <w:sz w:val="16"/>
                          </w:rPr>
                        </w:pPr>
                        <w:r w:rsidRPr="003A78C1">
                          <w:rPr>
                            <w:rFonts w:asciiTheme="minorHAnsi" w:hAnsi="Calibri" w:cstheme="minorBidi"/>
                            <w:b/>
                            <w:bCs/>
                            <w:color w:val="000000" w:themeColor="text1"/>
                            <w:kern w:val="24"/>
                            <w:sz w:val="22"/>
                            <w:szCs w:val="36"/>
                          </w:rPr>
                          <w:t>Reflectors</w:t>
                        </w:r>
                        <w:r w:rsidRPr="003A78C1">
                          <w:rPr>
                            <w:rFonts w:asciiTheme="minorHAnsi" w:hAnsi="Calibri" w:cstheme="minorBidi"/>
                            <w:color w:val="000000" w:themeColor="text1"/>
                            <w:kern w:val="24"/>
                            <w:sz w:val="22"/>
                            <w:szCs w:val="36"/>
                          </w:rPr>
                          <w:t xml:space="preserve"> – Those who learn by observation and thinking and enjoy learning from feedback and coaching </w:t>
                        </w:r>
                      </w:p>
                    </w:txbxContent>
                  </v:textbox>
                </v:shape>
                <w10:wrap anchorx="margin"/>
              </v:group>
            </w:pict>
          </mc:Fallback>
        </mc:AlternateContent>
      </w:r>
    </w:p>
    <w:p w14:paraId="5B2C7FD0" w14:textId="77777777" w:rsidR="005424F9" w:rsidRDefault="005424F9" w:rsidP="002833F8">
      <w:pPr>
        <w:rPr>
          <w:rFonts w:ascii="Calibri" w:hAnsi="Calibri" w:cs="Calibri"/>
          <w:color w:val="00B050"/>
          <w:sz w:val="28"/>
          <w:szCs w:val="28"/>
        </w:rPr>
      </w:pPr>
    </w:p>
    <w:p w14:paraId="55303883" w14:textId="77777777" w:rsidR="005424F9" w:rsidRDefault="005424F9" w:rsidP="002833F8">
      <w:pPr>
        <w:rPr>
          <w:rFonts w:ascii="Calibri" w:hAnsi="Calibri" w:cs="Calibri"/>
          <w:color w:val="00B050"/>
          <w:sz w:val="28"/>
          <w:szCs w:val="28"/>
        </w:rPr>
      </w:pPr>
    </w:p>
    <w:p w14:paraId="35F4CD49" w14:textId="77777777" w:rsidR="005424F9" w:rsidRDefault="005424F9" w:rsidP="002833F8">
      <w:pPr>
        <w:rPr>
          <w:rFonts w:ascii="Calibri" w:hAnsi="Calibri" w:cs="Calibri"/>
          <w:color w:val="00B050"/>
          <w:sz w:val="28"/>
          <w:szCs w:val="28"/>
        </w:rPr>
      </w:pPr>
    </w:p>
    <w:p w14:paraId="0B743F3E" w14:textId="77777777" w:rsidR="005424F9" w:rsidRDefault="005424F9" w:rsidP="002833F8">
      <w:pPr>
        <w:rPr>
          <w:rFonts w:ascii="Calibri" w:hAnsi="Calibri" w:cs="Calibri"/>
          <w:color w:val="00B050"/>
          <w:sz w:val="28"/>
          <w:szCs w:val="28"/>
        </w:rPr>
      </w:pPr>
    </w:p>
    <w:p w14:paraId="05AAD936" w14:textId="77777777" w:rsidR="00873490" w:rsidRDefault="00873490" w:rsidP="002833F8">
      <w:pPr>
        <w:rPr>
          <w:rFonts w:ascii="Calibri" w:hAnsi="Calibri" w:cs="Calibri"/>
          <w:color w:val="262626" w:themeColor="text1" w:themeTint="D9"/>
          <w:sz w:val="24"/>
          <w:szCs w:val="24"/>
        </w:rPr>
      </w:pPr>
    </w:p>
    <w:p w14:paraId="065B9C20" w14:textId="77777777" w:rsidR="00873490" w:rsidRDefault="00873490" w:rsidP="002833F8">
      <w:pPr>
        <w:rPr>
          <w:rFonts w:ascii="Calibri" w:hAnsi="Calibri" w:cs="Calibri"/>
          <w:color w:val="262626" w:themeColor="text1" w:themeTint="D9"/>
          <w:sz w:val="24"/>
          <w:szCs w:val="24"/>
        </w:rPr>
      </w:pPr>
    </w:p>
    <w:p w14:paraId="03813140" w14:textId="77777777" w:rsidR="00873490" w:rsidRDefault="00873490" w:rsidP="002833F8">
      <w:pPr>
        <w:rPr>
          <w:rFonts w:ascii="Calibri" w:hAnsi="Calibri" w:cs="Calibri"/>
          <w:color w:val="262626" w:themeColor="text1" w:themeTint="D9"/>
          <w:sz w:val="24"/>
          <w:szCs w:val="24"/>
        </w:rPr>
      </w:pPr>
    </w:p>
    <w:p w14:paraId="0E4B0B84" w14:textId="77777777" w:rsidR="00873490" w:rsidRDefault="00873490" w:rsidP="002833F8">
      <w:pPr>
        <w:rPr>
          <w:rFonts w:ascii="Calibri" w:hAnsi="Calibri" w:cs="Calibri"/>
          <w:color w:val="262626" w:themeColor="text1" w:themeTint="D9"/>
          <w:sz w:val="24"/>
          <w:szCs w:val="24"/>
        </w:rPr>
      </w:pPr>
    </w:p>
    <w:p w14:paraId="70058152" w14:textId="77777777" w:rsidR="00873490" w:rsidRDefault="00873490" w:rsidP="002833F8">
      <w:pPr>
        <w:rPr>
          <w:rFonts w:ascii="Calibri" w:hAnsi="Calibri" w:cs="Calibri"/>
          <w:color w:val="262626" w:themeColor="text1" w:themeTint="D9"/>
          <w:sz w:val="24"/>
          <w:szCs w:val="24"/>
        </w:rPr>
      </w:pPr>
    </w:p>
    <w:p w14:paraId="1E3F13BD" w14:textId="77777777" w:rsidR="00873490" w:rsidRDefault="00873490" w:rsidP="002833F8">
      <w:pPr>
        <w:rPr>
          <w:rFonts w:ascii="Calibri" w:hAnsi="Calibri" w:cs="Calibri"/>
          <w:color w:val="262626" w:themeColor="text1" w:themeTint="D9"/>
          <w:sz w:val="24"/>
          <w:szCs w:val="24"/>
        </w:rPr>
      </w:pPr>
    </w:p>
    <w:p w14:paraId="74E4F154" w14:textId="77777777" w:rsidR="005424F9" w:rsidRPr="00873490" w:rsidRDefault="00873490" w:rsidP="002833F8">
      <w:pPr>
        <w:rPr>
          <w:rFonts w:ascii="Calibri" w:hAnsi="Calibri" w:cs="Calibri"/>
          <w:color w:val="262626" w:themeColor="text1" w:themeTint="D9"/>
          <w:sz w:val="24"/>
          <w:szCs w:val="24"/>
        </w:rPr>
      </w:pPr>
      <w:r>
        <w:rPr>
          <w:rFonts w:ascii="Calibri" w:hAnsi="Calibri" w:cs="Calibri"/>
          <w:color w:val="262626" w:themeColor="text1" w:themeTint="D9"/>
          <w:sz w:val="24"/>
          <w:szCs w:val="24"/>
        </w:rPr>
        <w:t>It is also useful to consider the Four Learning Styles in this way:</w:t>
      </w:r>
    </w:p>
    <w:p w14:paraId="0E0B2226" w14:textId="77777777" w:rsidR="00A8746C" w:rsidRDefault="00873490" w:rsidP="002833F8">
      <w:pPr>
        <w:rPr>
          <w:rFonts w:ascii="Calibri" w:hAnsi="Calibri" w:cs="Calibri"/>
          <w:color w:val="00B050"/>
          <w:sz w:val="28"/>
          <w:szCs w:val="28"/>
        </w:rPr>
      </w:pPr>
      <w:r w:rsidRPr="00576C9C">
        <w:rPr>
          <w:rFonts w:ascii="Calibri" w:hAnsi="Calibri" w:cs="Calibri"/>
          <w:b/>
          <w:noProof/>
          <w:sz w:val="24"/>
          <w:lang w:eastAsia="en-GB"/>
        </w:rPr>
        <w:drawing>
          <wp:anchor distT="0" distB="0" distL="114300" distR="114300" simplePos="0" relativeHeight="251731968" behindDoc="1" locked="0" layoutInCell="1" allowOverlap="1" wp14:anchorId="64657E41" wp14:editId="24A97462">
            <wp:simplePos x="0" y="0"/>
            <wp:positionH relativeFrom="margin">
              <wp:align>center</wp:align>
            </wp:positionH>
            <wp:positionV relativeFrom="paragraph">
              <wp:posOffset>8255</wp:posOffset>
            </wp:positionV>
            <wp:extent cx="4070350" cy="2876550"/>
            <wp:effectExtent l="0" t="0" r="6350" b="0"/>
            <wp:wrapTight wrapText="bothSides">
              <wp:wrapPolygon edited="0">
                <wp:start x="0" y="0"/>
                <wp:lineTo x="0" y="21457"/>
                <wp:lineTo x="21533" y="21457"/>
                <wp:lineTo x="21533" y="0"/>
                <wp:lineTo x="0" y="0"/>
              </wp:wrapPolygon>
            </wp:wrapTight>
            <wp:docPr id="2079" name="Picture 2" descr="Image result for honey and mum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honey and mumf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0350" cy="2876550"/>
                    </a:xfrm>
                    <a:prstGeom prst="rect">
                      <a:avLst/>
                    </a:prstGeom>
                    <a:noFill/>
                  </pic:spPr>
                </pic:pic>
              </a:graphicData>
            </a:graphic>
            <wp14:sizeRelH relativeFrom="margin">
              <wp14:pctWidth>0</wp14:pctWidth>
            </wp14:sizeRelH>
            <wp14:sizeRelV relativeFrom="margin">
              <wp14:pctHeight>0</wp14:pctHeight>
            </wp14:sizeRelV>
          </wp:anchor>
        </w:drawing>
      </w:r>
    </w:p>
    <w:p w14:paraId="5C29BE61" w14:textId="77777777" w:rsidR="005424F9" w:rsidRDefault="005424F9" w:rsidP="002833F8">
      <w:pPr>
        <w:rPr>
          <w:rFonts w:ascii="Calibri" w:hAnsi="Calibri" w:cs="Calibri"/>
          <w:color w:val="00B050"/>
          <w:sz w:val="28"/>
          <w:szCs w:val="28"/>
        </w:rPr>
      </w:pPr>
    </w:p>
    <w:p w14:paraId="48798061" w14:textId="77777777" w:rsidR="005424F9" w:rsidRDefault="005424F9" w:rsidP="002833F8">
      <w:pPr>
        <w:rPr>
          <w:rFonts w:ascii="Calibri" w:hAnsi="Calibri" w:cs="Calibri"/>
          <w:color w:val="00B050"/>
          <w:sz w:val="28"/>
          <w:szCs w:val="28"/>
        </w:rPr>
      </w:pPr>
    </w:p>
    <w:p w14:paraId="783EEDB7" w14:textId="77777777" w:rsidR="005424F9" w:rsidRDefault="005424F9" w:rsidP="002833F8">
      <w:pPr>
        <w:rPr>
          <w:rFonts w:ascii="Calibri" w:hAnsi="Calibri" w:cs="Calibri"/>
          <w:color w:val="00B050"/>
          <w:sz w:val="28"/>
          <w:szCs w:val="28"/>
        </w:rPr>
      </w:pPr>
    </w:p>
    <w:p w14:paraId="21327593" w14:textId="77777777" w:rsidR="005424F9" w:rsidRDefault="005424F9" w:rsidP="002833F8">
      <w:pPr>
        <w:rPr>
          <w:rFonts w:ascii="Calibri" w:hAnsi="Calibri" w:cs="Calibri"/>
          <w:color w:val="00B050"/>
          <w:sz w:val="28"/>
          <w:szCs w:val="28"/>
        </w:rPr>
      </w:pPr>
    </w:p>
    <w:p w14:paraId="27D5580E" w14:textId="77777777" w:rsidR="005424F9" w:rsidRDefault="005424F9" w:rsidP="002833F8">
      <w:pPr>
        <w:rPr>
          <w:rFonts w:ascii="Calibri" w:hAnsi="Calibri" w:cs="Calibri"/>
          <w:color w:val="00B050"/>
          <w:sz w:val="28"/>
          <w:szCs w:val="28"/>
        </w:rPr>
      </w:pPr>
    </w:p>
    <w:p w14:paraId="3E9FC7C9" w14:textId="77777777" w:rsidR="00873490" w:rsidRDefault="00873490">
      <w:pPr>
        <w:rPr>
          <w:rFonts w:ascii="Arial Rounded MT Bold" w:hAnsi="Arial Rounded MT Bold"/>
          <w:color w:val="42C1CE"/>
          <w:sz w:val="12"/>
          <w:szCs w:val="12"/>
        </w:rPr>
      </w:pPr>
    </w:p>
    <w:p w14:paraId="12C0346D" w14:textId="77777777" w:rsidR="00873490" w:rsidRDefault="00873490">
      <w:pPr>
        <w:rPr>
          <w:rFonts w:ascii="Arial Rounded MT Bold" w:hAnsi="Arial Rounded MT Bold"/>
          <w:color w:val="42C1CE"/>
          <w:sz w:val="12"/>
          <w:szCs w:val="12"/>
        </w:rPr>
      </w:pPr>
    </w:p>
    <w:p w14:paraId="72A7FB3B" w14:textId="77777777" w:rsidR="00873490" w:rsidRDefault="00873490">
      <w:pPr>
        <w:rPr>
          <w:rFonts w:ascii="Arial Rounded MT Bold" w:hAnsi="Arial Rounded MT Bold"/>
          <w:color w:val="42C1CE"/>
          <w:sz w:val="12"/>
          <w:szCs w:val="12"/>
        </w:rPr>
      </w:pPr>
    </w:p>
    <w:p w14:paraId="315E0B22" w14:textId="77777777" w:rsidR="00873490" w:rsidRDefault="00873490">
      <w:pPr>
        <w:rPr>
          <w:rFonts w:ascii="Arial Rounded MT Bold" w:hAnsi="Arial Rounded MT Bold"/>
          <w:color w:val="42C1CE"/>
          <w:sz w:val="12"/>
          <w:szCs w:val="12"/>
        </w:rPr>
      </w:pPr>
    </w:p>
    <w:p w14:paraId="7FDDE533" w14:textId="77777777" w:rsidR="00873490" w:rsidRDefault="00873490">
      <w:pPr>
        <w:rPr>
          <w:rFonts w:ascii="Arial Rounded MT Bold" w:hAnsi="Arial Rounded MT Bold"/>
          <w:color w:val="42C1CE"/>
          <w:sz w:val="12"/>
          <w:szCs w:val="12"/>
        </w:rPr>
      </w:pPr>
    </w:p>
    <w:p w14:paraId="7EAECB29" w14:textId="77777777" w:rsidR="00873490" w:rsidRPr="00873490" w:rsidRDefault="00873490" w:rsidP="00873490">
      <w:pPr>
        <w:spacing w:line="276" w:lineRule="auto"/>
        <w:rPr>
          <w:rFonts w:ascii="Calibri" w:hAnsi="Calibri" w:cs="Calibri"/>
          <w:sz w:val="24"/>
          <w:szCs w:val="24"/>
        </w:rPr>
      </w:pPr>
      <w:r w:rsidRPr="00873490">
        <w:rPr>
          <w:rFonts w:ascii="Calibri" w:hAnsi="Calibri" w:cs="Calibri"/>
          <w:sz w:val="24"/>
          <w:szCs w:val="24"/>
        </w:rPr>
        <w:t>The Honey and Mumford Learning Styles Questionnaire can be located here:</w:t>
      </w:r>
    </w:p>
    <w:p w14:paraId="12B4EAFE" w14:textId="77777777" w:rsidR="00873490" w:rsidRPr="00873490" w:rsidRDefault="00000000" w:rsidP="00873490">
      <w:pPr>
        <w:spacing w:line="276" w:lineRule="auto"/>
        <w:rPr>
          <w:rFonts w:ascii="Arial Rounded MT Bold" w:hAnsi="Arial Rounded MT Bold"/>
          <w:color w:val="42C1CE"/>
          <w:sz w:val="24"/>
          <w:szCs w:val="24"/>
        </w:rPr>
      </w:pPr>
      <w:hyperlink r:id="rId15" w:history="1">
        <w:r w:rsidR="00873490" w:rsidRPr="00873490">
          <w:rPr>
            <w:rStyle w:val="Hyperlink"/>
            <w:rFonts w:ascii="Calibri" w:hAnsi="Calibri" w:cs="Calibri"/>
            <w:sz w:val="24"/>
            <w:szCs w:val="24"/>
          </w:rPr>
          <w:t>https://www.open.edu/openlearn/ocw/pluginfile.php/629607/mod_resource/content/1/t175_4_3.pdf</w:t>
        </w:r>
      </w:hyperlink>
    </w:p>
    <w:p w14:paraId="41A7D8EE" w14:textId="77777777" w:rsidR="00873490" w:rsidRDefault="00873490">
      <w:pPr>
        <w:rPr>
          <w:rFonts w:ascii="Arial Rounded MT Bold" w:hAnsi="Arial Rounded MT Bold"/>
          <w:color w:val="42C1CE"/>
          <w:sz w:val="12"/>
          <w:szCs w:val="12"/>
        </w:rPr>
      </w:pPr>
    </w:p>
    <w:p w14:paraId="5F3A0750" w14:textId="77777777" w:rsidR="00873490" w:rsidRPr="00873490" w:rsidRDefault="00873490">
      <w:pPr>
        <w:rPr>
          <w:rFonts w:cstheme="minorHAnsi"/>
          <w:color w:val="00B050"/>
          <w:sz w:val="12"/>
          <w:szCs w:val="12"/>
        </w:rPr>
      </w:pPr>
    </w:p>
    <w:p w14:paraId="503774A2" w14:textId="66D50DA1" w:rsidR="00873490" w:rsidRPr="007E2BF3" w:rsidRDefault="00873490">
      <w:pPr>
        <w:rPr>
          <w:rFonts w:cstheme="minorHAnsi"/>
          <w:b/>
          <w:bCs/>
          <w:color w:val="00B050"/>
          <w:sz w:val="28"/>
          <w:szCs w:val="28"/>
        </w:rPr>
      </w:pPr>
      <w:proofErr w:type="spellStart"/>
      <w:r w:rsidRPr="007E2BF3">
        <w:rPr>
          <w:rFonts w:cstheme="minorHAnsi"/>
          <w:b/>
          <w:bCs/>
          <w:color w:val="002060"/>
          <w:sz w:val="28"/>
          <w:szCs w:val="28"/>
        </w:rPr>
        <w:t>Kolbs</w:t>
      </w:r>
      <w:proofErr w:type="spellEnd"/>
      <w:r w:rsidRPr="007E2BF3">
        <w:rPr>
          <w:rFonts w:cstheme="minorHAnsi"/>
          <w:b/>
          <w:bCs/>
          <w:color w:val="002060"/>
          <w:sz w:val="28"/>
          <w:szCs w:val="28"/>
        </w:rPr>
        <w:t xml:space="preserve"> Learning Style Inventory</w:t>
      </w:r>
    </w:p>
    <w:p w14:paraId="1678CD68" w14:textId="70E69D35" w:rsidR="0087240B" w:rsidRPr="00174A85" w:rsidRDefault="0087240B" w:rsidP="0087240B">
      <w:pPr>
        <w:spacing w:line="276" w:lineRule="auto"/>
        <w:jc w:val="both"/>
        <w:rPr>
          <w:rFonts w:ascii="Calibri" w:hAnsi="Calibri" w:cs="Calibri"/>
          <w:sz w:val="24"/>
          <w:szCs w:val="24"/>
        </w:rPr>
      </w:pPr>
      <w:r w:rsidRPr="00174A85">
        <w:rPr>
          <w:rFonts w:ascii="Calibri" w:hAnsi="Calibri" w:cs="Calibri"/>
          <w:sz w:val="24"/>
          <w:szCs w:val="24"/>
        </w:rPr>
        <w:t xml:space="preserve">Another tool to use to assess the learning style of your team members is </w:t>
      </w:r>
      <w:r w:rsidRPr="007E2BF3">
        <w:rPr>
          <w:rFonts w:ascii="Calibri" w:hAnsi="Calibri" w:cs="Calibri"/>
          <w:b/>
          <w:color w:val="002060"/>
          <w:sz w:val="24"/>
          <w:szCs w:val="24"/>
        </w:rPr>
        <w:t>Kolb’s Learning Style Inventory.</w:t>
      </w:r>
    </w:p>
    <w:p w14:paraId="336CC22F" w14:textId="77777777" w:rsidR="0087240B" w:rsidRPr="00174A85" w:rsidRDefault="0087240B" w:rsidP="0087240B">
      <w:pPr>
        <w:spacing w:line="276" w:lineRule="auto"/>
        <w:jc w:val="both"/>
        <w:rPr>
          <w:rFonts w:ascii="Calibri" w:hAnsi="Calibri" w:cs="Calibri"/>
          <w:sz w:val="24"/>
          <w:szCs w:val="24"/>
        </w:rPr>
      </w:pPr>
      <w:r w:rsidRPr="00174A85">
        <w:rPr>
          <w:rFonts w:ascii="Calibri" w:hAnsi="Calibri" w:cs="Calibri"/>
          <w:sz w:val="24"/>
          <w:szCs w:val="24"/>
        </w:rPr>
        <w:t>This theory encourages individuals to complete a Learning Style Inventory that asks them to answer several questions.</w:t>
      </w:r>
    </w:p>
    <w:p w14:paraId="6E624FC6" w14:textId="77777777" w:rsidR="0087240B" w:rsidRPr="00174A85" w:rsidRDefault="0087240B" w:rsidP="0087240B">
      <w:pPr>
        <w:spacing w:line="276" w:lineRule="auto"/>
        <w:jc w:val="both"/>
        <w:rPr>
          <w:rFonts w:ascii="Calibri" w:hAnsi="Calibri" w:cs="Calibri"/>
          <w:sz w:val="24"/>
          <w:szCs w:val="24"/>
        </w:rPr>
      </w:pPr>
      <w:r w:rsidRPr="00174A85">
        <w:rPr>
          <w:rFonts w:ascii="Calibri" w:hAnsi="Calibri" w:cs="Calibri"/>
          <w:sz w:val="24"/>
          <w:szCs w:val="24"/>
        </w:rPr>
        <w:t xml:space="preserve">The individual then </w:t>
      </w:r>
      <w:proofErr w:type="gramStart"/>
      <w:r w:rsidRPr="00174A85">
        <w:rPr>
          <w:rFonts w:ascii="Calibri" w:hAnsi="Calibri" w:cs="Calibri"/>
          <w:sz w:val="24"/>
          <w:szCs w:val="24"/>
        </w:rPr>
        <w:t>has to</w:t>
      </w:r>
      <w:proofErr w:type="gramEnd"/>
      <w:r w:rsidRPr="00174A85">
        <w:rPr>
          <w:rFonts w:ascii="Calibri" w:hAnsi="Calibri" w:cs="Calibri"/>
          <w:sz w:val="24"/>
          <w:szCs w:val="24"/>
        </w:rPr>
        <w:t xml:space="preserve"> score their responses and plot the number on a ‘Learning Style Profile’ Chart so they can visually see which learning style they associate with the most.</w:t>
      </w:r>
    </w:p>
    <w:p w14:paraId="7293098F" w14:textId="77777777" w:rsidR="0087240B" w:rsidRDefault="0087240B">
      <w:pPr>
        <w:rPr>
          <w:rFonts w:cstheme="minorHAnsi"/>
          <w:b/>
          <w:bCs/>
          <w:color w:val="002060"/>
          <w:sz w:val="28"/>
          <w:szCs w:val="28"/>
        </w:rPr>
      </w:pPr>
    </w:p>
    <w:p w14:paraId="4F6D84B4" w14:textId="1B038F09" w:rsidR="00174A85" w:rsidRPr="007E2BF3" w:rsidRDefault="00174A85">
      <w:pPr>
        <w:rPr>
          <w:rFonts w:cstheme="minorHAnsi"/>
          <w:b/>
          <w:bCs/>
          <w:color w:val="002060"/>
          <w:sz w:val="28"/>
          <w:szCs w:val="28"/>
        </w:rPr>
      </w:pPr>
      <w:r w:rsidRPr="007E2BF3">
        <w:rPr>
          <w:rFonts w:cstheme="minorHAnsi"/>
          <w:b/>
          <w:bCs/>
          <w:color w:val="002060"/>
          <w:sz w:val="28"/>
          <w:szCs w:val="28"/>
        </w:rPr>
        <w:t>Four Learning Style Outcomes</w:t>
      </w:r>
    </w:p>
    <w:p w14:paraId="3788C26F" w14:textId="3A577D13" w:rsidR="00873490" w:rsidRDefault="0087240B">
      <w:pPr>
        <w:rPr>
          <w:rFonts w:cstheme="minorHAnsi"/>
          <w:color w:val="00B050"/>
          <w:sz w:val="28"/>
          <w:szCs w:val="28"/>
        </w:rPr>
      </w:pPr>
      <w:r w:rsidRPr="00174A85">
        <w:rPr>
          <w:rFonts w:cstheme="minorHAnsi"/>
          <w:noProof/>
          <w:color w:val="00B050"/>
          <w:sz w:val="28"/>
          <w:szCs w:val="28"/>
        </w:rPr>
        <mc:AlternateContent>
          <mc:Choice Requires="wps">
            <w:drawing>
              <wp:anchor distT="0" distB="0" distL="114300" distR="114300" simplePos="0" relativeHeight="251749376" behindDoc="1" locked="0" layoutInCell="1" allowOverlap="1" wp14:anchorId="31E26282" wp14:editId="0B55C42F">
                <wp:simplePos x="0" y="0"/>
                <wp:positionH relativeFrom="column">
                  <wp:posOffset>838200</wp:posOffset>
                </wp:positionH>
                <wp:positionV relativeFrom="paragraph">
                  <wp:posOffset>85725</wp:posOffset>
                </wp:positionV>
                <wp:extent cx="2148840" cy="1478915"/>
                <wp:effectExtent l="19050" t="19050" r="22860" b="26035"/>
                <wp:wrapNone/>
                <wp:docPr id="1038" name="Oval 4"/>
                <wp:cNvGraphicFramePr/>
                <a:graphic xmlns:a="http://schemas.openxmlformats.org/drawingml/2006/main">
                  <a:graphicData uri="http://schemas.microsoft.com/office/word/2010/wordprocessingShape">
                    <wps:wsp>
                      <wps:cNvSpPr/>
                      <wps:spPr>
                        <a:xfrm>
                          <a:off x="0" y="0"/>
                          <a:ext cx="2148840" cy="1478915"/>
                        </a:xfrm>
                        <a:prstGeom prst="ellipse">
                          <a:avLst/>
                        </a:prstGeom>
                        <a:solidFill>
                          <a:srgbClr val="FF9999"/>
                        </a:solidFill>
                        <a:ln w="38100">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98C7827" id="Oval 4" o:spid="_x0000_s1026" style="position:absolute;margin-left:66pt;margin-top:6.75pt;width:169.2pt;height:116.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" fillcolor="#f99" strokecolor="white [3212]" strokeweight="3pt">
                <v:stroke joinstyle="miter"/>
              </v:oval>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50400" behindDoc="1" locked="0" layoutInCell="1" allowOverlap="1" wp14:anchorId="46528CEA" wp14:editId="6DBBEEC7">
                <wp:simplePos x="0" y="0"/>
                <wp:positionH relativeFrom="column">
                  <wp:posOffset>3667125</wp:posOffset>
                </wp:positionH>
                <wp:positionV relativeFrom="paragraph">
                  <wp:posOffset>28575</wp:posOffset>
                </wp:positionV>
                <wp:extent cx="2148840" cy="1478915"/>
                <wp:effectExtent l="19050" t="19050" r="22860" b="26035"/>
                <wp:wrapNone/>
                <wp:docPr id="1039" name="Oval 4"/>
                <wp:cNvGraphicFramePr/>
                <a:graphic xmlns:a="http://schemas.openxmlformats.org/drawingml/2006/main">
                  <a:graphicData uri="http://schemas.microsoft.com/office/word/2010/wordprocessingShape">
                    <wps:wsp>
                      <wps:cNvSpPr/>
                      <wps:spPr>
                        <a:xfrm>
                          <a:off x="0" y="0"/>
                          <a:ext cx="2148840" cy="1478915"/>
                        </a:xfrm>
                        <a:prstGeom prst="ellipse">
                          <a:avLst/>
                        </a:prstGeom>
                        <a:solidFill>
                          <a:schemeClr val="accent4">
                            <a:lumMod val="40000"/>
                            <a:lumOff val="60000"/>
                          </a:schemeClr>
                        </a:solidFill>
                        <a:ln w="28575">
                          <a:solidFill>
                            <a:schemeClr val="accent4">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CE228EE" id="Oval 4" o:spid="_x0000_s1026" style="position:absolute;margin-left:288.75pt;margin-top:2.25pt;width:169.2pt;height:116.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" fillcolor="#ffe599 [1303]" strokecolor="#ffe599 [1303]" strokeweight="2.25pt">
                <v:stroke joinstyle="miter"/>
              </v:oval>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8352" behindDoc="0" locked="0" layoutInCell="1" allowOverlap="1" wp14:anchorId="2D00F6CC" wp14:editId="1908C741">
                <wp:simplePos x="0" y="0"/>
                <wp:positionH relativeFrom="column">
                  <wp:posOffset>3790950</wp:posOffset>
                </wp:positionH>
                <wp:positionV relativeFrom="paragraph">
                  <wp:posOffset>4866005</wp:posOffset>
                </wp:positionV>
                <wp:extent cx="1847850" cy="990600"/>
                <wp:effectExtent l="0" t="0" r="0" b="0"/>
                <wp:wrapNone/>
                <wp:docPr id="1037" name="Rectangle 16"/>
                <wp:cNvGraphicFramePr/>
                <a:graphic xmlns:a="http://schemas.openxmlformats.org/drawingml/2006/main">
                  <a:graphicData uri="http://schemas.microsoft.com/office/word/2010/wordprocessingShape">
                    <wps:wsp>
                      <wps:cNvSpPr/>
                      <wps:spPr>
                        <a:xfrm>
                          <a:off x="0" y="0"/>
                          <a:ext cx="1847850" cy="9906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558C903" id="Rectangle 16" o:spid="_x0000_s1026" style="position:absolute;margin-left:298.5pt;margin-top:383.15pt;width:145.5pt;height:7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" fillcolor="#a8d08d [1945]" stroked="f" strokeweight="1pt"/>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7328" behindDoc="0" locked="0" layoutInCell="1" allowOverlap="1" wp14:anchorId="00D0C59C" wp14:editId="64399F9A">
                <wp:simplePos x="0" y="0"/>
                <wp:positionH relativeFrom="column">
                  <wp:posOffset>3600450</wp:posOffset>
                </wp:positionH>
                <wp:positionV relativeFrom="paragraph">
                  <wp:posOffset>3575685</wp:posOffset>
                </wp:positionV>
                <wp:extent cx="2196465" cy="645795"/>
                <wp:effectExtent l="0" t="0" r="0" b="0"/>
                <wp:wrapNone/>
                <wp:docPr id="1036" name="TextBox 9"/>
                <wp:cNvGraphicFramePr/>
                <a:graphic xmlns:a="http://schemas.openxmlformats.org/drawingml/2006/main">
                  <a:graphicData uri="http://schemas.microsoft.com/office/word/2010/wordprocessingShape">
                    <wps:wsp>
                      <wps:cNvSpPr txBox="1"/>
                      <wps:spPr>
                        <a:xfrm>
                          <a:off x="0" y="0"/>
                          <a:ext cx="2196465" cy="645795"/>
                        </a:xfrm>
                        <a:prstGeom prst="rect">
                          <a:avLst/>
                        </a:prstGeom>
                        <a:noFill/>
                      </wps:spPr>
                      <wps:txbx>
                        <w:txbxContent>
                          <w:p w14:paraId="20D18956" w14:textId="77777777" w:rsidR="00A73E4C" w:rsidRPr="00973045" w:rsidRDefault="00A73E4C" w:rsidP="00174A85">
                            <w:pPr>
                              <w:pStyle w:val="BalloonText"/>
                              <w:jc w:val="center"/>
                              <w:rPr>
                                <w:b/>
                              </w:rPr>
                            </w:pPr>
                            <w:r w:rsidRPr="00973045">
                              <w:rPr>
                                <w:rFonts w:hAnsi="Calibri"/>
                                <w:b/>
                                <w:color w:val="000000" w:themeColor="text1"/>
                                <w:kern w:val="24"/>
                                <w:sz w:val="32"/>
                                <w:szCs w:val="36"/>
                              </w:rPr>
                              <w:t>Abstract Conceptualisation</w:t>
                            </w:r>
                          </w:p>
                        </w:txbxContent>
                      </wps:txbx>
                      <wps:bodyPr wrap="square" rtlCol="0">
                        <a:spAutoFit/>
                      </wps:bodyPr>
                    </wps:wsp>
                  </a:graphicData>
                </a:graphic>
              </wp:anchor>
            </w:drawing>
          </mc:Choice>
          <mc:Fallback>
            <w:pict>
              <v:shape w14:anchorId="00D0C59C" id="TextBox 9" o:spid="_x0000_s1036" type="#_x0000_t202" style="position:absolute;margin-left:283.5pt;margin-top:281.55pt;width:172.95pt;height:50.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" filled="f" stroked="f">
                <v:textbox style="mso-fit-shape-to-text:t">
                  <w:txbxContent>
                    <w:p w14:paraId="20D18956" w14:textId="77777777" w:rsidR="00A73E4C" w:rsidRPr="00973045" w:rsidRDefault="00A73E4C" w:rsidP="00174A85">
                      <w:pPr>
                        <w:pStyle w:val="BalloonText"/>
                        <w:jc w:val="center"/>
                        <w:rPr>
                          <w:b/>
                        </w:rPr>
                      </w:pPr>
                      <w:r w:rsidRPr="00973045">
                        <w:rPr>
                          <w:rFonts w:hAnsi="Calibri"/>
                          <w:b/>
                          <w:color w:val="000000" w:themeColor="text1"/>
                          <w:kern w:val="24"/>
                          <w:sz w:val="32"/>
                          <w:szCs w:val="36"/>
                        </w:rPr>
                        <w:t>Abstract Conceptualisation</w:t>
                      </w:r>
                    </w:p>
                  </w:txbxContent>
                </v:textbox>
              </v:shape>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6304" behindDoc="0" locked="0" layoutInCell="1" allowOverlap="1" wp14:anchorId="11ACBE0D" wp14:editId="2B03B544">
                <wp:simplePos x="0" y="0"/>
                <wp:positionH relativeFrom="column">
                  <wp:posOffset>3619500</wp:posOffset>
                </wp:positionH>
                <wp:positionV relativeFrom="paragraph">
                  <wp:posOffset>3218180</wp:posOffset>
                </wp:positionV>
                <wp:extent cx="2148840" cy="1478915"/>
                <wp:effectExtent l="0" t="0" r="22860" b="26035"/>
                <wp:wrapNone/>
                <wp:docPr id="1035" name="Oval 4"/>
                <wp:cNvGraphicFramePr/>
                <a:graphic xmlns:a="http://schemas.openxmlformats.org/drawingml/2006/main">
                  <a:graphicData uri="http://schemas.microsoft.com/office/word/2010/wordprocessingShape">
                    <wps:wsp>
                      <wps:cNvSpPr/>
                      <wps:spPr>
                        <a:xfrm>
                          <a:off x="0" y="0"/>
                          <a:ext cx="2148840" cy="1478915"/>
                        </a:xfrm>
                        <a:prstGeom prst="ellipse">
                          <a:avLst/>
                        </a:prstGeom>
                        <a:solidFill>
                          <a:schemeClr val="accent6">
                            <a:lumMod val="60000"/>
                            <a:lumOff val="40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376DC93" id="Oval 4" o:spid="_x0000_s1026" style="position:absolute;margin-left:285pt;margin-top:253.4pt;width:169.2pt;height:116.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" fillcolor="#a8d08d [1945]" strokecolor="white [3212]" strokeweight="1pt">
                <v:stroke joinstyle="miter"/>
              </v:oval>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5280" behindDoc="0" locked="0" layoutInCell="1" allowOverlap="1" wp14:anchorId="484DC28D" wp14:editId="6A2D74AF">
                <wp:simplePos x="0" y="0"/>
                <wp:positionH relativeFrom="margin">
                  <wp:posOffset>876300</wp:posOffset>
                </wp:positionH>
                <wp:positionV relativeFrom="paragraph">
                  <wp:posOffset>4966335</wp:posOffset>
                </wp:positionV>
                <wp:extent cx="1885950" cy="1753870"/>
                <wp:effectExtent l="0" t="0" r="0" b="0"/>
                <wp:wrapNone/>
                <wp:docPr id="1034" name="TextBox 20"/>
                <wp:cNvGraphicFramePr/>
                <a:graphic xmlns:a="http://schemas.openxmlformats.org/drawingml/2006/main">
                  <a:graphicData uri="http://schemas.microsoft.com/office/word/2010/wordprocessingShape">
                    <wps:wsp>
                      <wps:cNvSpPr txBox="1"/>
                      <wps:spPr>
                        <a:xfrm>
                          <a:off x="0" y="0"/>
                          <a:ext cx="1885950" cy="1753870"/>
                        </a:xfrm>
                        <a:prstGeom prst="rect">
                          <a:avLst/>
                        </a:prstGeom>
                        <a:noFill/>
                      </wps:spPr>
                      <wps:txbx>
                        <w:txbxContent>
                          <w:p w14:paraId="7274B90F" w14:textId="77777777" w:rsidR="00A73E4C" w:rsidRPr="00973045" w:rsidRDefault="00A73E4C" w:rsidP="00174A85">
                            <w:pPr>
                              <w:pStyle w:val="BalloonText"/>
                              <w:jc w:val="center"/>
                              <w:rPr>
                                <w:sz w:val="16"/>
                              </w:rPr>
                            </w:pPr>
                            <w:r w:rsidRPr="00973045">
                              <w:rPr>
                                <w:rFonts w:hAnsi="Calibri"/>
                                <w:color w:val="000000" w:themeColor="text1"/>
                                <w:kern w:val="24"/>
                                <w:szCs w:val="36"/>
                              </w:rPr>
                              <w:t>This learner places an emphasis on doing, with a focus on influencing and changing situations</w:t>
                            </w:r>
                            <w:r>
                              <w:rPr>
                                <w:rFonts w:hAnsi="Calibri"/>
                                <w:color w:val="000000" w:themeColor="text1"/>
                                <w:kern w:val="24"/>
                                <w:szCs w:val="36"/>
                              </w:rPr>
                              <w:t>.</w:t>
                            </w:r>
                          </w:p>
                        </w:txbxContent>
                      </wps:txbx>
                      <wps:bodyPr wrap="square" rtlCol="0">
                        <a:spAutoFit/>
                      </wps:bodyPr>
                    </wps:wsp>
                  </a:graphicData>
                </a:graphic>
                <wp14:sizeRelH relativeFrom="margin">
                  <wp14:pctWidth>0</wp14:pctWidth>
                </wp14:sizeRelH>
              </wp:anchor>
            </w:drawing>
          </mc:Choice>
          <mc:Fallback>
            <w:pict>
              <v:shape w14:anchorId="484DC28D" id="TextBox 20" o:spid="_x0000_s1037" type="#_x0000_t202" style="position:absolute;margin-left:69pt;margin-top:391.05pt;width:148.5pt;height:138.1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" filled="f" stroked="f">
                <v:textbox style="mso-fit-shape-to-text:t">
                  <w:txbxContent>
                    <w:p w14:paraId="7274B90F" w14:textId="77777777" w:rsidR="00A73E4C" w:rsidRPr="00973045" w:rsidRDefault="00A73E4C" w:rsidP="00174A85">
                      <w:pPr>
                        <w:pStyle w:val="BalloonText"/>
                        <w:jc w:val="center"/>
                        <w:rPr>
                          <w:sz w:val="16"/>
                        </w:rPr>
                      </w:pPr>
                      <w:r w:rsidRPr="00973045">
                        <w:rPr>
                          <w:rFonts w:hAnsi="Calibri"/>
                          <w:color w:val="000000" w:themeColor="text1"/>
                          <w:kern w:val="24"/>
                          <w:szCs w:val="36"/>
                        </w:rPr>
                        <w:t>This learner places an emphasis on doing, with a focus on influencing and changing situations</w:t>
                      </w:r>
                      <w:r>
                        <w:rPr>
                          <w:rFonts w:hAnsi="Calibri"/>
                          <w:color w:val="000000" w:themeColor="text1"/>
                          <w:kern w:val="24"/>
                          <w:szCs w:val="36"/>
                        </w:rPr>
                        <w:t>.</w:t>
                      </w:r>
                    </w:p>
                  </w:txbxContent>
                </v:textbox>
                <w10:wrap anchorx="margin"/>
              </v:shape>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4256" behindDoc="0" locked="0" layoutInCell="1" allowOverlap="1" wp14:anchorId="6CE25921" wp14:editId="428234FC">
                <wp:simplePos x="0" y="0"/>
                <wp:positionH relativeFrom="column">
                  <wp:posOffset>895350</wp:posOffset>
                </wp:positionH>
                <wp:positionV relativeFrom="paragraph">
                  <wp:posOffset>3547110</wp:posOffset>
                </wp:positionV>
                <wp:extent cx="1949450" cy="645795"/>
                <wp:effectExtent l="0" t="0" r="0" b="0"/>
                <wp:wrapNone/>
                <wp:docPr id="1033" name="TextBox 12"/>
                <wp:cNvGraphicFramePr/>
                <a:graphic xmlns:a="http://schemas.openxmlformats.org/drawingml/2006/main">
                  <a:graphicData uri="http://schemas.microsoft.com/office/word/2010/wordprocessingShape">
                    <wps:wsp>
                      <wps:cNvSpPr txBox="1"/>
                      <wps:spPr>
                        <a:xfrm>
                          <a:off x="0" y="0"/>
                          <a:ext cx="1949450" cy="645795"/>
                        </a:xfrm>
                        <a:prstGeom prst="rect">
                          <a:avLst/>
                        </a:prstGeom>
                        <a:noFill/>
                      </wps:spPr>
                      <wps:txbx>
                        <w:txbxContent>
                          <w:p w14:paraId="410261EB" w14:textId="77777777" w:rsidR="00A73E4C" w:rsidRPr="00973045" w:rsidRDefault="00A73E4C" w:rsidP="00174A85">
                            <w:pPr>
                              <w:pStyle w:val="BalloonText"/>
                              <w:jc w:val="center"/>
                              <w:rPr>
                                <w:b/>
                              </w:rPr>
                            </w:pPr>
                            <w:r w:rsidRPr="00973045">
                              <w:rPr>
                                <w:rFonts w:hAnsi="Calibri"/>
                                <w:b/>
                                <w:color w:val="000000" w:themeColor="text1"/>
                                <w:kern w:val="24"/>
                                <w:sz w:val="32"/>
                                <w:szCs w:val="36"/>
                              </w:rPr>
                              <w:t>Active Experimentation</w:t>
                            </w:r>
                          </w:p>
                        </w:txbxContent>
                      </wps:txbx>
                      <wps:bodyPr wrap="square" rtlCol="0">
                        <a:spAutoFit/>
                      </wps:bodyPr>
                    </wps:wsp>
                  </a:graphicData>
                </a:graphic>
              </wp:anchor>
            </w:drawing>
          </mc:Choice>
          <mc:Fallback>
            <w:pict>
              <v:shape w14:anchorId="6CE25921" id="TextBox 12" o:spid="_x0000_s1038" type="#_x0000_t202" style="position:absolute;margin-left:70.5pt;margin-top:279.3pt;width:153.5pt;height:50.8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" filled="f" stroked="f">
                <v:textbox style="mso-fit-shape-to-text:t">
                  <w:txbxContent>
                    <w:p w14:paraId="410261EB" w14:textId="77777777" w:rsidR="00A73E4C" w:rsidRPr="00973045" w:rsidRDefault="00A73E4C" w:rsidP="00174A85">
                      <w:pPr>
                        <w:pStyle w:val="BalloonText"/>
                        <w:jc w:val="center"/>
                        <w:rPr>
                          <w:b/>
                        </w:rPr>
                      </w:pPr>
                      <w:r w:rsidRPr="00973045">
                        <w:rPr>
                          <w:rFonts w:hAnsi="Calibri"/>
                          <w:b/>
                          <w:color w:val="000000" w:themeColor="text1"/>
                          <w:kern w:val="24"/>
                          <w:sz w:val="32"/>
                          <w:szCs w:val="36"/>
                        </w:rPr>
                        <w:t>Active Experimentation</w:t>
                      </w:r>
                    </w:p>
                  </w:txbxContent>
                </v:textbox>
              </v:shape>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3232" behindDoc="0" locked="0" layoutInCell="1" allowOverlap="1" wp14:anchorId="183773E7" wp14:editId="22661BEB">
                <wp:simplePos x="0" y="0"/>
                <wp:positionH relativeFrom="column">
                  <wp:posOffset>952500</wp:posOffset>
                </wp:positionH>
                <wp:positionV relativeFrom="paragraph">
                  <wp:posOffset>4866005</wp:posOffset>
                </wp:positionV>
                <wp:extent cx="1847850" cy="990600"/>
                <wp:effectExtent l="0" t="0" r="0" b="0"/>
                <wp:wrapNone/>
                <wp:docPr id="1032" name="Rectangle 16"/>
                <wp:cNvGraphicFramePr/>
                <a:graphic xmlns:a="http://schemas.openxmlformats.org/drawingml/2006/main">
                  <a:graphicData uri="http://schemas.microsoft.com/office/word/2010/wordprocessingShape">
                    <wps:wsp>
                      <wps:cNvSpPr/>
                      <wps:spPr>
                        <a:xfrm>
                          <a:off x="0" y="0"/>
                          <a:ext cx="1847850" cy="9906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EAAA9AB" id="Rectangle 16" o:spid="_x0000_s1026" style="position:absolute;margin-left:75pt;margin-top:383.15pt;width:145.5pt;height: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" fillcolor="#9cc2e5 [1940]" stroked="f" strokeweight="1pt"/>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2208" behindDoc="0" locked="0" layoutInCell="1" allowOverlap="1" wp14:anchorId="4249C649" wp14:editId="2348B60A">
                <wp:simplePos x="0" y="0"/>
                <wp:positionH relativeFrom="column">
                  <wp:posOffset>809625</wp:posOffset>
                </wp:positionH>
                <wp:positionV relativeFrom="paragraph">
                  <wp:posOffset>3227705</wp:posOffset>
                </wp:positionV>
                <wp:extent cx="2148840" cy="1478915"/>
                <wp:effectExtent l="0" t="0" r="22860" b="26035"/>
                <wp:wrapNone/>
                <wp:docPr id="1031" name="Oval 4"/>
                <wp:cNvGraphicFramePr/>
                <a:graphic xmlns:a="http://schemas.openxmlformats.org/drawingml/2006/main">
                  <a:graphicData uri="http://schemas.microsoft.com/office/word/2010/wordprocessingShape">
                    <wps:wsp>
                      <wps:cNvSpPr/>
                      <wps:spPr>
                        <a:xfrm>
                          <a:off x="0" y="0"/>
                          <a:ext cx="2148840" cy="1478915"/>
                        </a:xfrm>
                        <a:prstGeom prst="ellipse">
                          <a:avLst/>
                        </a:prstGeom>
                        <a:solidFill>
                          <a:schemeClr val="accent1">
                            <a:lumMod val="60000"/>
                            <a:lumOff val="40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2BEDE30" id="Oval 4" o:spid="_x0000_s1026" style="position:absolute;margin-left:63.75pt;margin-top:254.15pt;width:169.2pt;height:116.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" fillcolor="#9cc2e5 [1940]" strokecolor="white [3212]" strokeweight="1pt">
                <v:stroke joinstyle="miter"/>
              </v:oval>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1184" behindDoc="0" locked="0" layoutInCell="1" allowOverlap="1" wp14:anchorId="377C571B" wp14:editId="38266680">
                <wp:simplePos x="0" y="0"/>
                <wp:positionH relativeFrom="column">
                  <wp:posOffset>3829050</wp:posOffset>
                </wp:positionH>
                <wp:positionV relativeFrom="paragraph">
                  <wp:posOffset>1842135</wp:posOffset>
                </wp:positionV>
                <wp:extent cx="1885950" cy="2030730"/>
                <wp:effectExtent l="0" t="0" r="0" b="0"/>
                <wp:wrapNone/>
                <wp:docPr id="1030" name="TextBox 19"/>
                <wp:cNvGraphicFramePr/>
                <a:graphic xmlns:a="http://schemas.openxmlformats.org/drawingml/2006/main">
                  <a:graphicData uri="http://schemas.microsoft.com/office/word/2010/wordprocessingShape">
                    <wps:wsp>
                      <wps:cNvSpPr txBox="1"/>
                      <wps:spPr>
                        <a:xfrm>
                          <a:off x="0" y="0"/>
                          <a:ext cx="1885950" cy="2030730"/>
                        </a:xfrm>
                        <a:prstGeom prst="rect">
                          <a:avLst/>
                        </a:prstGeom>
                        <a:noFill/>
                      </wps:spPr>
                      <wps:txbx>
                        <w:txbxContent>
                          <w:p w14:paraId="4B66A0F4" w14:textId="77777777" w:rsidR="00A73E4C" w:rsidRPr="00973045" w:rsidRDefault="00A73E4C" w:rsidP="00174A85">
                            <w:pPr>
                              <w:pStyle w:val="BalloonText"/>
                              <w:jc w:val="center"/>
                              <w:rPr>
                                <w:sz w:val="16"/>
                              </w:rPr>
                            </w:pPr>
                            <w:r w:rsidRPr="00973045">
                              <w:rPr>
                                <w:rFonts w:hAnsi="Calibri"/>
                                <w:color w:val="000000" w:themeColor="text1"/>
                                <w:kern w:val="24"/>
                                <w:szCs w:val="36"/>
                              </w:rPr>
                              <w:t>This learner focusses on the meaning behind ideas/situations and like to reflect and understand</w:t>
                            </w:r>
                            <w:r>
                              <w:rPr>
                                <w:rFonts w:hAnsi="Calibri"/>
                                <w:color w:val="000000" w:themeColor="text1"/>
                                <w:kern w:val="24"/>
                                <w:szCs w:val="36"/>
                              </w:rPr>
                              <w:t>.</w:t>
                            </w:r>
                          </w:p>
                        </w:txbxContent>
                      </wps:txbx>
                      <wps:bodyPr wrap="square" rtlCol="0">
                        <a:spAutoFit/>
                      </wps:bodyPr>
                    </wps:wsp>
                  </a:graphicData>
                </a:graphic>
                <wp14:sizeRelH relativeFrom="margin">
                  <wp14:pctWidth>0</wp14:pctWidth>
                </wp14:sizeRelH>
              </wp:anchor>
            </w:drawing>
          </mc:Choice>
          <mc:Fallback>
            <w:pict>
              <v:shape w14:anchorId="377C571B" id="TextBox 19" o:spid="_x0000_s1039" type="#_x0000_t202" style="position:absolute;margin-left:301.5pt;margin-top:145.05pt;width:148.5pt;height:159.9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" filled="f" stroked="f">
                <v:textbox style="mso-fit-shape-to-text:t">
                  <w:txbxContent>
                    <w:p w14:paraId="4B66A0F4" w14:textId="77777777" w:rsidR="00A73E4C" w:rsidRPr="00973045" w:rsidRDefault="00A73E4C" w:rsidP="00174A85">
                      <w:pPr>
                        <w:pStyle w:val="BalloonText"/>
                        <w:jc w:val="center"/>
                        <w:rPr>
                          <w:sz w:val="16"/>
                        </w:rPr>
                      </w:pPr>
                      <w:r w:rsidRPr="00973045">
                        <w:rPr>
                          <w:rFonts w:hAnsi="Calibri"/>
                          <w:color w:val="000000" w:themeColor="text1"/>
                          <w:kern w:val="24"/>
                          <w:szCs w:val="36"/>
                        </w:rPr>
                        <w:t>This learner focusses on the meaning behind ideas/situations and like to reflect and understand</w:t>
                      </w:r>
                      <w:r>
                        <w:rPr>
                          <w:rFonts w:hAnsi="Calibri"/>
                          <w:color w:val="000000" w:themeColor="text1"/>
                          <w:kern w:val="24"/>
                          <w:szCs w:val="36"/>
                        </w:rPr>
                        <w:t>.</w:t>
                      </w:r>
                    </w:p>
                  </w:txbxContent>
                </v:textbox>
              </v:shape>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40160" behindDoc="0" locked="0" layoutInCell="1" allowOverlap="1" wp14:anchorId="3436FF1D" wp14:editId="3CE5C15E">
                <wp:simplePos x="0" y="0"/>
                <wp:positionH relativeFrom="column">
                  <wp:posOffset>3924300</wp:posOffset>
                </wp:positionH>
                <wp:positionV relativeFrom="paragraph">
                  <wp:posOffset>463550</wp:posOffset>
                </wp:positionV>
                <wp:extent cx="1628775" cy="645795"/>
                <wp:effectExtent l="0" t="0" r="0" b="0"/>
                <wp:wrapNone/>
                <wp:docPr id="1029" name="TextBox 7"/>
                <wp:cNvGraphicFramePr/>
                <a:graphic xmlns:a="http://schemas.openxmlformats.org/drawingml/2006/main">
                  <a:graphicData uri="http://schemas.microsoft.com/office/word/2010/wordprocessingShape">
                    <wps:wsp>
                      <wps:cNvSpPr txBox="1"/>
                      <wps:spPr>
                        <a:xfrm>
                          <a:off x="0" y="0"/>
                          <a:ext cx="1628775" cy="645795"/>
                        </a:xfrm>
                        <a:prstGeom prst="rect">
                          <a:avLst/>
                        </a:prstGeom>
                        <a:noFill/>
                      </wps:spPr>
                      <wps:txbx>
                        <w:txbxContent>
                          <w:p w14:paraId="29AAA08C" w14:textId="77777777" w:rsidR="00A73E4C" w:rsidRPr="00973045" w:rsidRDefault="00A73E4C" w:rsidP="00174A85">
                            <w:pPr>
                              <w:pStyle w:val="BalloonText"/>
                              <w:jc w:val="center"/>
                              <w:rPr>
                                <w:b/>
                              </w:rPr>
                            </w:pPr>
                            <w:r w:rsidRPr="00973045">
                              <w:rPr>
                                <w:rFonts w:hAnsi="Calibri"/>
                                <w:b/>
                                <w:color w:val="000000" w:themeColor="text1"/>
                                <w:kern w:val="24"/>
                                <w:sz w:val="32"/>
                                <w:szCs w:val="36"/>
                              </w:rPr>
                              <w:t>Reflective Observation</w:t>
                            </w:r>
                          </w:p>
                        </w:txbxContent>
                      </wps:txbx>
                      <wps:bodyPr wrap="square" rtlCol="0">
                        <a:spAutoFit/>
                      </wps:bodyPr>
                    </wps:wsp>
                  </a:graphicData>
                </a:graphic>
              </wp:anchor>
            </w:drawing>
          </mc:Choice>
          <mc:Fallback>
            <w:pict>
              <v:shape w14:anchorId="3436FF1D" id="TextBox 7" o:spid="_x0000_s1040" type="#_x0000_t202" style="position:absolute;margin-left:309pt;margin-top:36.5pt;width:128.25pt;height:50.8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" filled="f" stroked="f">
                <v:textbox style="mso-fit-shape-to-text:t">
                  <w:txbxContent>
                    <w:p w14:paraId="29AAA08C" w14:textId="77777777" w:rsidR="00A73E4C" w:rsidRPr="00973045" w:rsidRDefault="00A73E4C" w:rsidP="00174A85">
                      <w:pPr>
                        <w:pStyle w:val="BalloonText"/>
                        <w:jc w:val="center"/>
                        <w:rPr>
                          <w:b/>
                        </w:rPr>
                      </w:pPr>
                      <w:r w:rsidRPr="00973045">
                        <w:rPr>
                          <w:rFonts w:hAnsi="Calibri"/>
                          <w:b/>
                          <w:color w:val="000000" w:themeColor="text1"/>
                          <w:kern w:val="24"/>
                          <w:sz w:val="32"/>
                          <w:szCs w:val="36"/>
                        </w:rPr>
                        <w:t>Reflective Observation</w:t>
                      </w:r>
                    </w:p>
                  </w:txbxContent>
                </v:textbox>
              </v:shape>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39136" behindDoc="0" locked="0" layoutInCell="1" allowOverlap="1" wp14:anchorId="55381813" wp14:editId="64008471">
                <wp:simplePos x="0" y="0"/>
                <wp:positionH relativeFrom="column">
                  <wp:posOffset>3867150</wp:posOffset>
                </wp:positionH>
                <wp:positionV relativeFrom="paragraph">
                  <wp:posOffset>1746885</wp:posOffset>
                </wp:positionV>
                <wp:extent cx="1847850" cy="990600"/>
                <wp:effectExtent l="0" t="0" r="0" b="0"/>
                <wp:wrapNone/>
                <wp:docPr id="15" name="Rectangle 16"/>
                <wp:cNvGraphicFramePr/>
                <a:graphic xmlns:a="http://schemas.openxmlformats.org/drawingml/2006/main">
                  <a:graphicData uri="http://schemas.microsoft.com/office/word/2010/wordprocessingShape">
                    <wps:wsp>
                      <wps:cNvSpPr/>
                      <wps:spPr>
                        <a:xfrm>
                          <a:off x="0" y="0"/>
                          <a:ext cx="1847850" cy="9906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2D1A6CA" id="Rectangle 16" o:spid="_x0000_s1026" style="position:absolute;margin-left:304.5pt;margin-top:137.55pt;width:145.5pt;height:7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" fillcolor="#ffe599 [1303]" stroked="f" strokeweight="1pt"/>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38112" behindDoc="0" locked="0" layoutInCell="1" allowOverlap="1" wp14:anchorId="02E5C057" wp14:editId="4310828D">
                <wp:simplePos x="0" y="0"/>
                <wp:positionH relativeFrom="column">
                  <wp:posOffset>1028700</wp:posOffset>
                </wp:positionH>
                <wp:positionV relativeFrom="paragraph">
                  <wp:posOffset>1794510</wp:posOffset>
                </wp:positionV>
                <wp:extent cx="1724025" cy="2030730"/>
                <wp:effectExtent l="0" t="0" r="0" b="0"/>
                <wp:wrapNone/>
                <wp:docPr id="1027" name="TextBox 18"/>
                <wp:cNvGraphicFramePr/>
                <a:graphic xmlns:a="http://schemas.openxmlformats.org/drawingml/2006/main">
                  <a:graphicData uri="http://schemas.microsoft.com/office/word/2010/wordprocessingShape">
                    <wps:wsp>
                      <wps:cNvSpPr txBox="1"/>
                      <wps:spPr>
                        <a:xfrm>
                          <a:off x="0" y="0"/>
                          <a:ext cx="1724025" cy="2030730"/>
                        </a:xfrm>
                        <a:prstGeom prst="rect">
                          <a:avLst/>
                        </a:prstGeom>
                        <a:noFill/>
                      </wps:spPr>
                      <wps:txbx>
                        <w:txbxContent>
                          <w:p w14:paraId="080A6AD8" w14:textId="77777777" w:rsidR="00A73E4C" w:rsidRPr="00973045" w:rsidRDefault="00A73E4C" w:rsidP="00174A85">
                            <w:pPr>
                              <w:pStyle w:val="BalloonText"/>
                              <w:jc w:val="center"/>
                              <w:rPr>
                                <w:sz w:val="16"/>
                              </w:rPr>
                            </w:pPr>
                            <w:r w:rsidRPr="00973045">
                              <w:rPr>
                                <w:rFonts w:hAnsi="Calibri"/>
                                <w:kern w:val="24"/>
                                <w:szCs w:val="36"/>
                              </w:rPr>
                              <w:t xml:space="preserve"> This learner enjoys being part of experiences, are empathetic and like the use of theories</w:t>
                            </w:r>
                            <w:r>
                              <w:rPr>
                                <w:rFonts w:hAnsi="Calibri"/>
                                <w:kern w:val="24"/>
                                <w:szCs w:val="36"/>
                              </w:rPr>
                              <w:t>.</w:t>
                            </w:r>
                          </w:p>
                        </w:txbxContent>
                      </wps:txbx>
                      <wps:bodyPr wrap="square" rtlCol="0">
                        <a:spAutoFit/>
                      </wps:bodyPr>
                    </wps:wsp>
                  </a:graphicData>
                </a:graphic>
                <wp14:sizeRelH relativeFrom="margin">
                  <wp14:pctWidth>0</wp14:pctWidth>
                </wp14:sizeRelH>
              </wp:anchor>
            </w:drawing>
          </mc:Choice>
          <mc:Fallback>
            <w:pict>
              <v:shape w14:anchorId="02E5C057" id="TextBox 18" o:spid="_x0000_s1041" type="#_x0000_t202" style="position:absolute;margin-left:81pt;margin-top:141.3pt;width:135.75pt;height:159.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" filled="f" stroked="f">
                <v:textbox style="mso-fit-shape-to-text:t">
                  <w:txbxContent>
                    <w:p w14:paraId="080A6AD8" w14:textId="77777777" w:rsidR="00A73E4C" w:rsidRPr="00973045" w:rsidRDefault="00A73E4C" w:rsidP="00174A85">
                      <w:pPr>
                        <w:pStyle w:val="BalloonText"/>
                        <w:jc w:val="center"/>
                        <w:rPr>
                          <w:sz w:val="16"/>
                        </w:rPr>
                      </w:pPr>
                      <w:r w:rsidRPr="00973045">
                        <w:rPr>
                          <w:rFonts w:hAnsi="Calibri"/>
                          <w:kern w:val="24"/>
                          <w:szCs w:val="36"/>
                        </w:rPr>
                        <w:t xml:space="preserve"> This learner enjoys being part of experiences, are empathetic and like the use of theories</w:t>
                      </w:r>
                      <w:r>
                        <w:rPr>
                          <w:rFonts w:hAnsi="Calibri"/>
                          <w:kern w:val="24"/>
                          <w:szCs w:val="36"/>
                        </w:rPr>
                        <w:t>.</w:t>
                      </w:r>
                    </w:p>
                  </w:txbxContent>
                </v:textbox>
              </v:shape>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37088" behindDoc="0" locked="0" layoutInCell="1" allowOverlap="1" wp14:anchorId="6B6D36DC" wp14:editId="57DE8C62">
                <wp:simplePos x="0" y="0"/>
                <wp:positionH relativeFrom="column">
                  <wp:posOffset>1009650</wp:posOffset>
                </wp:positionH>
                <wp:positionV relativeFrom="paragraph">
                  <wp:posOffset>1708785</wp:posOffset>
                </wp:positionV>
                <wp:extent cx="1847850" cy="990600"/>
                <wp:effectExtent l="0" t="0" r="0" b="0"/>
                <wp:wrapNone/>
                <wp:docPr id="1026" name="Rectangle 16"/>
                <wp:cNvGraphicFramePr/>
                <a:graphic xmlns:a="http://schemas.openxmlformats.org/drawingml/2006/main">
                  <a:graphicData uri="http://schemas.microsoft.com/office/word/2010/wordprocessingShape">
                    <wps:wsp>
                      <wps:cNvSpPr/>
                      <wps:spPr>
                        <a:xfrm>
                          <a:off x="0" y="0"/>
                          <a:ext cx="1847850" cy="990600"/>
                        </a:xfrm>
                        <a:prstGeom prst="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C33BF3" id="Rectangle 16" o:spid="_x0000_s1026" style="position:absolute;margin-left:79.5pt;margin-top:134.55pt;width:145.5pt;height: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" fillcolor="#f99" stroked="f" strokeweight="1pt"/>
            </w:pict>
          </mc:Fallback>
        </mc:AlternateContent>
      </w:r>
      <w:r w:rsidR="00174A85" w:rsidRPr="00174A85">
        <w:rPr>
          <w:rFonts w:cstheme="minorHAnsi"/>
          <w:noProof/>
          <w:color w:val="00B050"/>
          <w:sz w:val="28"/>
          <w:szCs w:val="28"/>
        </w:rPr>
        <mc:AlternateContent>
          <mc:Choice Requires="wps">
            <w:drawing>
              <wp:anchor distT="0" distB="0" distL="114300" distR="114300" simplePos="0" relativeHeight="251736064" behindDoc="0" locked="0" layoutInCell="1" allowOverlap="1" wp14:anchorId="0FBC6C30" wp14:editId="4A8F2615">
                <wp:simplePos x="0" y="0"/>
                <wp:positionH relativeFrom="column">
                  <wp:posOffset>1133475</wp:posOffset>
                </wp:positionH>
                <wp:positionV relativeFrom="paragraph">
                  <wp:posOffset>417830</wp:posOffset>
                </wp:positionV>
                <wp:extent cx="1702435" cy="645795"/>
                <wp:effectExtent l="0" t="0" r="0" b="0"/>
                <wp:wrapNone/>
                <wp:docPr id="1025" name="TextBox 5"/>
                <wp:cNvGraphicFramePr/>
                <a:graphic xmlns:a="http://schemas.openxmlformats.org/drawingml/2006/main">
                  <a:graphicData uri="http://schemas.microsoft.com/office/word/2010/wordprocessingShape">
                    <wps:wsp>
                      <wps:cNvSpPr txBox="1"/>
                      <wps:spPr>
                        <a:xfrm>
                          <a:off x="0" y="0"/>
                          <a:ext cx="1702435" cy="645795"/>
                        </a:xfrm>
                        <a:prstGeom prst="rect">
                          <a:avLst/>
                        </a:prstGeom>
                        <a:noFill/>
                      </wps:spPr>
                      <wps:txbx>
                        <w:txbxContent>
                          <w:p w14:paraId="43852591" w14:textId="77777777" w:rsidR="00A73E4C" w:rsidRPr="00973045" w:rsidRDefault="00A73E4C" w:rsidP="00174A85">
                            <w:pPr>
                              <w:pStyle w:val="BalloonText"/>
                              <w:jc w:val="center"/>
                              <w:rPr>
                                <w:b/>
                              </w:rPr>
                            </w:pPr>
                            <w:r w:rsidRPr="00973045">
                              <w:rPr>
                                <w:rFonts w:hAnsi="Calibri"/>
                                <w:b/>
                                <w:color w:val="000000" w:themeColor="text1"/>
                                <w:kern w:val="24"/>
                                <w:sz w:val="32"/>
                                <w:szCs w:val="36"/>
                              </w:rPr>
                              <w:t>Concrete Experience</w:t>
                            </w:r>
                          </w:p>
                        </w:txbxContent>
                      </wps:txbx>
                      <wps:bodyPr wrap="square" rtlCol="0">
                        <a:spAutoFit/>
                      </wps:bodyPr>
                    </wps:wsp>
                  </a:graphicData>
                </a:graphic>
              </wp:anchor>
            </w:drawing>
          </mc:Choice>
          <mc:Fallback>
            <w:pict>
              <v:shape w14:anchorId="0FBC6C30" id="TextBox 5" o:spid="_x0000_s1042" type="#_x0000_t202" style="position:absolute;margin-left:89.25pt;margin-top:32.9pt;width:134.05pt;height:50.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" filled="f" stroked="f">
                <v:textbox style="mso-fit-shape-to-text:t">
                  <w:txbxContent>
                    <w:p w14:paraId="43852591" w14:textId="77777777" w:rsidR="00A73E4C" w:rsidRPr="00973045" w:rsidRDefault="00A73E4C" w:rsidP="00174A85">
                      <w:pPr>
                        <w:pStyle w:val="BalloonText"/>
                        <w:jc w:val="center"/>
                        <w:rPr>
                          <w:b/>
                        </w:rPr>
                      </w:pPr>
                      <w:r w:rsidRPr="00973045">
                        <w:rPr>
                          <w:rFonts w:hAnsi="Calibri"/>
                          <w:b/>
                          <w:color w:val="000000" w:themeColor="text1"/>
                          <w:kern w:val="24"/>
                          <w:sz w:val="32"/>
                          <w:szCs w:val="36"/>
                        </w:rPr>
                        <w:t>Concrete Experience</w:t>
                      </w:r>
                    </w:p>
                  </w:txbxContent>
                </v:textbox>
              </v:shape>
            </w:pict>
          </mc:Fallback>
        </mc:AlternateContent>
      </w:r>
    </w:p>
    <w:p w14:paraId="1497FC63" w14:textId="77777777" w:rsidR="00873490" w:rsidRDefault="00873490">
      <w:pPr>
        <w:rPr>
          <w:rFonts w:cstheme="minorHAnsi"/>
          <w:color w:val="00B050"/>
          <w:sz w:val="28"/>
          <w:szCs w:val="28"/>
        </w:rPr>
      </w:pPr>
    </w:p>
    <w:p w14:paraId="25BA1033" w14:textId="77777777" w:rsidR="00873490" w:rsidRDefault="00873490">
      <w:pPr>
        <w:rPr>
          <w:rFonts w:cstheme="minorHAnsi"/>
          <w:color w:val="00B050"/>
          <w:sz w:val="28"/>
          <w:szCs w:val="28"/>
        </w:rPr>
      </w:pPr>
    </w:p>
    <w:p w14:paraId="6E0C2AC6" w14:textId="77777777" w:rsidR="00873490" w:rsidRDefault="00873490">
      <w:pPr>
        <w:rPr>
          <w:rFonts w:cstheme="minorHAnsi"/>
          <w:color w:val="00B050"/>
          <w:sz w:val="28"/>
          <w:szCs w:val="28"/>
        </w:rPr>
      </w:pPr>
    </w:p>
    <w:p w14:paraId="63D1DB40" w14:textId="77777777" w:rsidR="00873490" w:rsidRDefault="00873490">
      <w:pPr>
        <w:rPr>
          <w:rFonts w:cstheme="minorHAnsi"/>
          <w:color w:val="00B050"/>
          <w:sz w:val="28"/>
          <w:szCs w:val="28"/>
        </w:rPr>
      </w:pPr>
    </w:p>
    <w:p w14:paraId="04D500B1" w14:textId="77777777" w:rsidR="00873490" w:rsidRDefault="00873490">
      <w:pPr>
        <w:rPr>
          <w:rFonts w:cstheme="minorHAnsi"/>
          <w:color w:val="00B050"/>
          <w:sz w:val="28"/>
          <w:szCs w:val="28"/>
        </w:rPr>
      </w:pPr>
    </w:p>
    <w:p w14:paraId="7A8842FD" w14:textId="77777777" w:rsidR="00873490" w:rsidRDefault="00873490">
      <w:pPr>
        <w:rPr>
          <w:rFonts w:cstheme="minorHAnsi"/>
          <w:color w:val="00B050"/>
          <w:sz w:val="28"/>
          <w:szCs w:val="28"/>
        </w:rPr>
      </w:pPr>
    </w:p>
    <w:p w14:paraId="587EE90E" w14:textId="77777777" w:rsidR="00873490" w:rsidRDefault="00873490">
      <w:pPr>
        <w:rPr>
          <w:rFonts w:cstheme="minorHAnsi"/>
          <w:color w:val="00B050"/>
          <w:sz w:val="28"/>
          <w:szCs w:val="28"/>
        </w:rPr>
      </w:pPr>
    </w:p>
    <w:p w14:paraId="17BFB5C0" w14:textId="77777777" w:rsidR="00873490" w:rsidRDefault="00873490">
      <w:pPr>
        <w:rPr>
          <w:rFonts w:cstheme="minorHAnsi"/>
          <w:color w:val="00B050"/>
          <w:sz w:val="28"/>
          <w:szCs w:val="28"/>
        </w:rPr>
      </w:pPr>
    </w:p>
    <w:p w14:paraId="30AC3D4D" w14:textId="77777777" w:rsidR="00873490" w:rsidRPr="00873490" w:rsidRDefault="00873490">
      <w:pPr>
        <w:rPr>
          <w:rFonts w:cstheme="minorHAnsi"/>
          <w:color w:val="00B050"/>
          <w:sz w:val="28"/>
          <w:szCs w:val="28"/>
        </w:rPr>
      </w:pPr>
    </w:p>
    <w:p w14:paraId="5AB86F70" w14:textId="77777777" w:rsidR="00174A85" w:rsidRDefault="00174A85" w:rsidP="00E71271">
      <w:pPr>
        <w:rPr>
          <w:rFonts w:ascii="Arial Rounded MT Bold" w:hAnsi="Arial Rounded MT Bold"/>
          <w:color w:val="42C1CE"/>
          <w:sz w:val="12"/>
          <w:szCs w:val="12"/>
        </w:rPr>
      </w:pPr>
    </w:p>
    <w:p w14:paraId="70980BED" w14:textId="77777777" w:rsidR="00174A85" w:rsidRDefault="00174A85" w:rsidP="00E71271">
      <w:pPr>
        <w:rPr>
          <w:rFonts w:ascii="Arial Rounded MT Bold" w:hAnsi="Arial Rounded MT Bold"/>
          <w:color w:val="42C1CE"/>
          <w:sz w:val="12"/>
          <w:szCs w:val="12"/>
        </w:rPr>
      </w:pPr>
    </w:p>
    <w:p w14:paraId="140E870D" w14:textId="77777777" w:rsidR="00174A85" w:rsidRDefault="00174A85" w:rsidP="00E71271">
      <w:pPr>
        <w:rPr>
          <w:rFonts w:ascii="Arial Rounded MT Bold" w:hAnsi="Arial Rounded MT Bold"/>
          <w:color w:val="42C1CE"/>
          <w:sz w:val="12"/>
          <w:szCs w:val="12"/>
        </w:rPr>
      </w:pPr>
    </w:p>
    <w:p w14:paraId="0C5FAC42" w14:textId="77777777" w:rsidR="00174A85" w:rsidRDefault="00174A85" w:rsidP="00E71271">
      <w:pPr>
        <w:rPr>
          <w:rFonts w:ascii="Arial Rounded MT Bold" w:hAnsi="Arial Rounded MT Bold"/>
          <w:color w:val="42C1CE"/>
          <w:sz w:val="12"/>
          <w:szCs w:val="12"/>
        </w:rPr>
      </w:pPr>
    </w:p>
    <w:p w14:paraId="4D600BBC" w14:textId="77777777" w:rsidR="00174A85" w:rsidRDefault="00174A85" w:rsidP="00E71271">
      <w:pPr>
        <w:rPr>
          <w:rFonts w:ascii="Arial Rounded MT Bold" w:hAnsi="Arial Rounded MT Bold"/>
          <w:color w:val="42C1CE"/>
          <w:sz w:val="12"/>
          <w:szCs w:val="12"/>
        </w:rPr>
      </w:pPr>
    </w:p>
    <w:p w14:paraId="78AF0821" w14:textId="77777777" w:rsidR="00174A85" w:rsidRDefault="00174A85" w:rsidP="00E71271">
      <w:pPr>
        <w:rPr>
          <w:rFonts w:ascii="Arial Rounded MT Bold" w:hAnsi="Arial Rounded MT Bold"/>
          <w:color w:val="42C1CE"/>
          <w:sz w:val="12"/>
          <w:szCs w:val="12"/>
        </w:rPr>
      </w:pPr>
    </w:p>
    <w:p w14:paraId="6DD7DC36" w14:textId="77777777" w:rsidR="00174A85" w:rsidRDefault="00174A85" w:rsidP="00E71271">
      <w:pPr>
        <w:rPr>
          <w:rFonts w:ascii="Arial Rounded MT Bold" w:hAnsi="Arial Rounded MT Bold"/>
          <w:color w:val="42C1CE"/>
          <w:sz w:val="12"/>
          <w:szCs w:val="12"/>
        </w:rPr>
      </w:pPr>
    </w:p>
    <w:p w14:paraId="0D27F822" w14:textId="77777777" w:rsidR="00174A85" w:rsidRDefault="00174A85" w:rsidP="00E71271">
      <w:pPr>
        <w:rPr>
          <w:rFonts w:ascii="Arial Rounded MT Bold" w:hAnsi="Arial Rounded MT Bold"/>
          <w:color w:val="42C1CE"/>
          <w:sz w:val="12"/>
          <w:szCs w:val="12"/>
        </w:rPr>
      </w:pPr>
    </w:p>
    <w:p w14:paraId="5166F536" w14:textId="77777777" w:rsidR="00174A85" w:rsidRDefault="00174A85" w:rsidP="00E71271">
      <w:pPr>
        <w:rPr>
          <w:rFonts w:ascii="Arial Rounded MT Bold" w:hAnsi="Arial Rounded MT Bold"/>
          <w:color w:val="42C1CE"/>
          <w:sz w:val="12"/>
          <w:szCs w:val="12"/>
        </w:rPr>
      </w:pPr>
      <w:r w:rsidRPr="00973045">
        <w:rPr>
          <w:rFonts w:ascii="Calibri" w:hAnsi="Calibri" w:cs="Calibri"/>
          <w:b/>
          <w:noProof/>
          <w:lang w:eastAsia="en-GB"/>
        </w:rPr>
        <mc:AlternateContent>
          <mc:Choice Requires="wps">
            <w:drawing>
              <wp:anchor distT="0" distB="0" distL="114300" distR="114300" simplePos="0" relativeHeight="251752448" behindDoc="0" locked="0" layoutInCell="1" allowOverlap="1" wp14:anchorId="70B4D9C1" wp14:editId="6512B10E">
                <wp:simplePos x="0" y="0"/>
                <wp:positionH relativeFrom="column">
                  <wp:posOffset>3962400</wp:posOffset>
                </wp:positionH>
                <wp:positionV relativeFrom="paragraph">
                  <wp:posOffset>50800</wp:posOffset>
                </wp:positionV>
                <wp:extent cx="1495425" cy="1477328"/>
                <wp:effectExtent l="0" t="0" r="0" b="0"/>
                <wp:wrapNone/>
                <wp:docPr id="1040" name="TextBox 21"/>
                <wp:cNvGraphicFramePr/>
                <a:graphic xmlns:a="http://schemas.openxmlformats.org/drawingml/2006/main">
                  <a:graphicData uri="http://schemas.microsoft.com/office/word/2010/wordprocessingShape">
                    <wps:wsp>
                      <wps:cNvSpPr txBox="1"/>
                      <wps:spPr>
                        <a:xfrm>
                          <a:off x="0" y="0"/>
                          <a:ext cx="1495425" cy="1477328"/>
                        </a:xfrm>
                        <a:prstGeom prst="rect">
                          <a:avLst/>
                        </a:prstGeom>
                        <a:noFill/>
                      </wps:spPr>
                      <wps:txbx>
                        <w:txbxContent>
                          <w:p w14:paraId="02BFF36C" w14:textId="77777777" w:rsidR="00A73E4C" w:rsidRPr="00973045" w:rsidRDefault="00A73E4C" w:rsidP="00174A85">
                            <w:pPr>
                              <w:pStyle w:val="NormalWeb"/>
                              <w:spacing w:before="0" w:beforeAutospacing="0" w:after="0" w:afterAutospacing="0"/>
                              <w:jc w:val="center"/>
                              <w:rPr>
                                <w:sz w:val="16"/>
                              </w:rPr>
                            </w:pPr>
                            <w:r w:rsidRPr="00973045">
                              <w:rPr>
                                <w:rFonts w:asciiTheme="minorHAnsi" w:hAnsi="Calibri" w:cstheme="minorBidi"/>
                                <w:color w:val="000000" w:themeColor="text1"/>
                                <w:kern w:val="24"/>
                                <w:sz w:val="22"/>
                                <w:szCs w:val="36"/>
                              </w:rPr>
                              <w:t>This learner relies on logic and ideas and are more scientific in their approaches</w:t>
                            </w:r>
                          </w:p>
                        </w:txbxContent>
                      </wps:txbx>
                      <wps:bodyPr wrap="square" rtlCol="0">
                        <a:spAutoFit/>
                      </wps:bodyPr>
                    </wps:wsp>
                  </a:graphicData>
                </a:graphic>
                <wp14:sizeRelH relativeFrom="margin">
                  <wp14:pctWidth>0</wp14:pctWidth>
                </wp14:sizeRelH>
              </wp:anchor>
            </w:drawing>
          </mc:Choice>
          <mc:Fallback>
            <w:pict>
              <v:shape w14:anchorId="70B4D9C1" id="TextBox 21" o:spid="_x0000_s1043" type="#_x0000_t202" style="position:absolute;margin-left:312pt;margin-top:4pt;width:117.75pt;height:116.3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" filled="f" stroked="f">
                <v:textbox style="mso-fit-shape-to-text:t">
                  <w:txbxContent>
                    <w:p w14:paraId="02BFF36C" w14:textId="77777777" w:rsidR="00A73E4C" w:rsidRPr="00973045" w:rsidRDefault="00A73E4C" w:rsidP="00174A85">
                      <w:pPr>
                        <w:pStyle w:val="NormalWeb"/>
                        <w:spacing w:before="0" w:beforeAutospacing="0" w:after="0" w:afterAutospacing="0"/>
                        <w:jc w:val="center"/>
                        <w:rPr>
                          <w:sz w:val="16"/>
                        </w:rPr>
                      </w:pPr>
                      <w:r w:rsidRPr="00973045">
                        <w:rPr>
                          <w:rFonts w:asciiTheme="minorHAnsi" w:hAnsi="Calibri" w:cstheme="minorBidi"/>
                          <w:color w:val="000000" w:themeColor="text1"/>
                          <w:kern w:val="24"/>
                          <w:sz w:val="22"/>
                          <w:szCs w:val="36"/>
                        </w:rPr>
                        <w:t>This learner relies on logic and ideas and are more scientific in their approaches</w:t>
                      </w:r>
                    </w:p>
                  </w:txbxContent>
                </v:textbox>
              </v:shape>
            </w:pict>
          </mc:Fallback>
        </mc:AlternateContent>
      </w:r>
    </w:p>
    <w:p w14:paraId="75D9EFAE" w14:textId="77777777" w:rsidR="00174A85" w:rsidRDefault="00174A85" w:rsidP="00E71271">
      <w:pPr>
        <w:rPr>
          <w:rFonts w:ascii="Arial Rounded MT Bold" w:hAnsi="Arial Rounded MT Bold"/>
          <w:color w:val="42C1CE"/>
          <w:sz w:val="12"/>
          <w:szCs w:val="12"/>
        </w:rPr>
      </w:pPr>
    </w:p>
    <w:p w14:paraId="44CCE8F6" w14:textId="77777777" w:rsidR="00174A85" w:rsidRDefault="00174A85" w:rsidP="00E71271">
      <w:pPr>
        <w:rPr>
          <w:rFonts w:ascii="Arial Rounded MT Bold" w:hAnsi="Arial Rounded MT Bold"/>
          <w:color w:val="42C1CE"/>
          <w:sz w:val="12"/>
          <w:szCs w:val="12"/>
        </w:rPr>
      </w:pPr>
    </w:p>
    <w:p w14:paraId="0411FDDD" w14:textId="77777777" w:rsidR="00174A85" w:rsidRDefault="00174A85" w:rsidP="00E71271">
      <w:pPr>
        <w:rPr>
          <w:rFonts w:ascii="Arial Rounded MT Bold" w:hAnsi="Arial Rounded MT Bold"/>
          <w:color w:val="42C1CE"/>
          <w:sz w:val="12"/>
          <w:szCs w:val="12"/>
        </w:rPr>
      </w:pPr>
    </w:p>
    <w:p w14:paraId="4144A841" w14:textId="77777777" w:rsidR="00174A85" w:rsidRDefault="00174A85" w:rsidP="00E71271">
      <w:pPr>
        <w:rPr>
          <w:rFonts w:ascii="Arial Rounded MT Bold" w:hAnsi="Arial Rounded MT Bold"/>
          <w:color w:val="42C1CE"/>
          <w:sz w:val="12"/>
          <w:szCs w:val="12"/>
        </w:rPr>
      </w:pPr>
      <w:r w:rsidRPr="00174A85">
        <w:rPr>
          <w:rFonts w:cstheme="minorHAnsi"/>
          <w:noProof/>
          <w:color w:val="00B050"/>
          <w:sz w:val="28"/>
          <w:szCs w:val="28"/>
          <w:lang w:eastAsia="en-GB"/>
        </w:rPr>
        <w:lastRenderedPageBreak/>
        <mc:AlternateContent>
          <mc:Choice Requires="wps">
            <w:drawing>
              <wp:anchor distT="45720" distB="45720" distL="114300" distR="114300" simplePos="0" relativeHeight="251754496" behindDoc="0" locked="0" layoutInCell="1" allowOverlap="1" wp14:anchorId="191F4E50" wp14:editId="610C1FF0">
                <wp:simplePos x="0" y="0"/>
                <wp:positionH relativeFrom="margin">
                  <wp:align>right</wp:align>
                </wp:positionH>
                <wp:positionV relativeFrom="paragraph">
                  <wp:posOffset>269240</wp:posOffset>
                </wp:positionV>
                <wp:extent cx="6619875" cy="1000125"/>
                <wp:effectExtent l="0" t="0" r="9525" b="9525"/>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000125"/>
                        </a:xfrm>
                        <a:prstGeom prst="rect">
                          <a:avLst/>
                        </a:prstGeom>
                        <a:solidFill>
                          <a:srgbClr val="FFFFFF"/>
                        </a:solidFill>
                        <a:ln w="9525">
                          <a:noFill/>
                          <a:miter lim="800000"/>
                          <a:headEnd/>
                          <a:tailEnd/>
                        </a:ln>
                      </wps:spPr>
                      <wps:txbx>
                        <w:txbxContent>
                          <w:p w14:paraId="6BFE2964" w14:textId="77777777" w:rsidR="00A73E4C" w:rsidRPr="00572FC2" w:rsidRDefault="00A73E4C" w:rsidP="00174A85">
                            <w:pPr>
                              <w:spacing w:line="480" w:lineRule="auto"/>
                              <w:rPr>
                                <w:rFonts w:ascii="Calibri" w:hAnsi="Calibri" w:cs="Calibri"/>
                                <w:sz w:val="24"/>
                                <w:szCs w:val="24"/>
                              </w:rPr>
                            </w:pPr>
                            <w:r w:rsidRPr="00572FC2">
                              <w:rPr>
                                <w:rFonts w:ascii="Calibri" w:hAnsi="Calibri" w:cs="Calibri"/>
                                <w:sz w:val="24"/>
                                <w:szCs w:val="24"/>
                              </w:rPr>
                              <w:t>To undertake the Learning Style Inventory for yourself or a team member, please follow the link below:</w:t>
                            </w:r>
                          </w:p>
                          <w:p w14:paraId="1086CD61" w14:textId="77777777" w:rsidR="00A73E4C" w:rsidRPr="00572FC2" w:rsidRDefault="00000000" w:rsidP="00174A85">
                            <w:pPr>
                              <w:rPr>
                                <w:sz w:val="24"/>
                                <w:szCs w:val="24"/>
                              </w:rPr>
                            </w:pPr>
                            <w:hyperlink r:id="rId16" w:history="1">
                              <w:r w:rsidR="00A73E4C" w:rsidRPr="00572FC2">
                                <w:rPr>
                                  <w:rStyle w:val="Hyperlink"/>
                                  <w:rFonts w:ascii="Calibri" w:hAnsi="Calibri" w:cs="Calibri"/>
                                  <w:sz w:val="24"/>
                                  <w:szCs w:val="24"/>
                                </w:rPr>
                                <w:t>http://www.bunbury.wa.gov.au/pdf/environment/u472/Appendix%2019%20U472%20Community%20Facilitator%20Kolb%20Questionnaire%20Final.pdf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F4E50" id="_x0000_s1044" type="#_x0000_t202" style="position:absolute;margin-left:470.05pt;margin-top:21.2pt;width:521.25pt;height:78.75pt;z-index:251754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" stroked="f">
                <v:textbox>
                  <w:txbxContent>
                    <w:p w14:paraId="6BFE2964" w14:textId="77777777" w:rsidR="00A73E4C" w:rsidRPr="00572FC2" w:rsidRDefault="00A73E4C" w:rsidP="00174A85">
                      <w:pPr>
                        <w:spacing w:line="480" w:lineRule="auto"/>
                        <w:rPr>
                          <w:rFonts w:ascii="Calibri" w:hAnsi="Calibri" w:cs="Calibri"/>
                          <w:sz w:val="24"/>
                          <w:szCs w:val="24"/>
                        </w:rPr>
                      </w:pPr>
                      <w:r w:rsidRPr="00572FC2">
                        <w:rPr>
                          <w:rFonts w:ascii="Calibri" w:hAnsi="Calibri" w:cs="Calibri"/>
                          <w:sz w:val="24"/>
                          <w:szCs w:val="24"/>
                        </w:rPr>
                        <w:t>To undertake the Learning Style Inventory for yourself or a team member, please follow the link below:</w:t>
                      </w:r>
                    </w:p>
                    <w:p w14:paraId="1086CD61" w14:textId="77777777" w:rsidR="00A73E4C" w:rsidRPr="00572FC2" w:rsidRDefault="00C648F3" w:rsidP="00174A85">
                      <w:pPr>
                        <w:rPr>
                          <w:sz w:val="24"/>
                          <w:szCs w:val="24"/>
                        </w:rPr>
                      </w:pPr>
                      <w:hyperlink r:id="rId17" w:history="1">
                        <w:r w:rsidR="00A73E4C" w:rsidRPr="00572FC2">
                          <w:rPr>
                            <w:rStyle w:val="Hyperlink"/>
                            <w:rFonts w:ascii="Calibri" w:hAnsi="Calibri" w:cs="Calibri"/>
                            <w:sz w:val="24"/>
                            <w:szCs w:val="24"/>
                          </w:rPr>
                          <w:t>http://www.bunbury.wa.gov.au/pdf/environment/u472/Appendix%2019%20U472%20Community%20Facilitator%20Kolb%20Questionnaire%20Final.pdf</w:t>
                        </w:r>
                      </w:hyperlink>
                    </w:p>
                  </w:txbxContent>
                </v:textbox>
                <w10:wrap type="square" anchorx="margin"/>
              </v:shape>
            </w:pict>
          </mc:Fallback>
        </mc:AlternateContent>
      </w:r>
    </w:p>
    <w:p w14:paraId="01F79C76" w14:textId="77777777" w:rsidR="00174A85" w:rsidRPr="00D8731E" w:rsidRDefault="00174A85" w:rsidP="00E71271">
      <w:pPr>
        <w:rPr>
          <w:rFonts w:ascii="Arial Rounded MT Bold" w:hAnsi="Arial Rounded MT Bold"/>
          <w:color w:val="1F3864" w:themeColor="accent5" w:themeShade="80"/>
          <w:sz w:val="12"/>
          <w:szCs w:val="12"/>
        </w:rPr>
      </w:pPr>
    </w:p>
    <w:p w14:paraId="1339FBFD" w14:textId="77777777" w:rsidR="00174A85" w:rsidRPr="00D8731E" w:rsidRDefault="00AB079C" w:rsidP="00572FC2">
      <w:pPr>
        <w:jc w:val="center"/>
        <w:rPr>
          <w:rFonts w:ascii="Arial Rounded MT Bold" w:hAnsi="Arial Rounded MT Bold"/>
          <w:color w:val="1F3864" w:themeColor="accent5" w:themeShade="80"/>
          <w:sz w:val="36"/>
          <w:szCs w:val="36"/>
        </w:rPr>
      </w:pPr>
      <w:r w:rsidRPr="00D8731E">
        <w:rPr>
          <w:rFonts w:ascii="Arial Rounded MT Bold" w:hAnsi="Arial Rounded MT Bold"/>
          <w:color w:val="1F3864" w:themeColor="accent5" w:themeShade="80"/>
          <w:sz w:val="36"/>
          <w:szCs w:val="36"/>
        </w:rPr>
        <w:t>KSS 3</w:t>
      </w:r>
      <w:r w:rsidR="00572FC2" w:rsidRPr="00D8731E">
        <w:rPr>
          <w:rFonts w:ascii="Arial Rounded MT Bold" w:hAnsi="Arial Rounded MT Bold"/>
          <w:color w:val="1F3864" w:themeColor="accent5" w:themeShade="80"/>
          <w:sz w:val="36"/>
          <w:szCs w:val="36"/>
        </w:rPr>
        <w:t xml:space="preserve"> – Shaping and Influencing the Practice System</w:t>
      </w:r>
    </w:p>
    <w:p w14:paraId="3284D754" w14:textId="77777777" w:rsidR="00572FC2" w:rsidRDefault="00572FC2" w:rsidP="00572FC2">
      <w:pPr>
        <w:jc w:val="center"/>
        <w:rPr>
          <w:rFonts w:ascii="Arial Rounded MT Bold" w:hAnsi="Arial Rounded MT Bold"/>
          <w:color w:val="00B0F0"/>
          <w:sz w:val="36"/>
          <w:szCs w:val="36"/>
        </w:rPr>
      </w:pPr>
      <w:r w:rsidRPr="00126EE9">
        <w:rPr>
          <w:rFonts w:ascii="Calibri" w:hAnsi="Calibri" w:cs="Calibri"/>
          <w:b/>
          <w:noProof/>
          <w:sz w:val="28"/>
          <w:lang w:eastAsia="en-GB"/>
        </w:rPr>
        <w:drawing>
          <wp:anchor distT="0" distB="0" distL="114300" distR="114300" simplePos="0" relativeHeight="251756544" behindDoc="1" locked="0" layoutInCell="1" allowOverlap="1" wp14:anchorId="293221F7" wp14:editId="034DCA2A">
            <wp:simplePos x="0" y="0"/>
            <wp:positionH relativeFrom="margin">
              <wp:align>center</wp:align>
            </wp:positionH>
            <wp:positionV relativeFrom="paragraph">
              <wp:posOffset>102235</wp:posOffset>
            </wp:positionV>
            <wp:extent cx="2707005" cy="1803400"/>
            <wp:effectExtent l="0" t="0" r="0" b="6350"/>
            <wp:wrapTight wrapText="bothSides">
              <wp:wrapPolygon edited="0">
                <wp:start x="0" y="0"/>
                <wp:lineTo x="0" y="21448"/>
                <wp:lineTo x="21433" y="21448"/>
                <wp:lineTo x="21433" y="0"/>
                <wp:lineTo x="0" y="0"/>
              </wp:wrapPolygon>
            </wp:wrapTight>
            <wp:docPr id="1042" name="Picture 1042" descr="Image result for social work super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cial work super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00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587C2" w14:textId="77777777" w:rsidR="00572FC2" w:rsidRDefault="00572FC2" w:rsidP="00572FC2">
      <w:pPr>
        <w:jc w:val="center"/>
        <w:rPr>
          <w:rFonts w:ascii="Arial Rounded MT Bold" w:hAnsi="Arial Rounded MT Bold"/>
          <w:color w:val="00B0F0"/>
          <w:sz w:val="36"/>
          <w:szCs w:val="36"/>
        </w:rPr>
      </w:pPr>
    </w:p>
    <w:p w14:paraId="5F75F9F0" w14:textId="77777777" w:rsidR="00572FC2" w:rsidRDefault="00572FC2" w:rsidP="00572FC2">
      <w:pPr>
        <w:jc w:val="center"/>
        <w:rPr>
          <w:rFonts w:ascii="Arial Rounded MT Bold" w:hAnsi="Arial Rounded MT Bold"/>
          <w:color w:val="00B0F0"/>
          <w:sz w:val="36"/>
          <w:szCs w:val="36"/>
        </w:rPr>
      </w:pPr>
    </w:p>
    <w:p w14:paraId="4C024B92" w14:textId="77777777" w:rsidR="00572FC2" w:rsidRDefault="00572FC2" w:rsidP="00572FC2">
      <w:pPr>
        <w:jc w:val="center"/>
        <w:rPr>
          <w:rFonts w:ascii="Arial Rounded MT Bold" w:hAnsi="Arial Rounded MT Bold"/>
          <w:color w:val="00B0F0"/>
          <w:sz w:val="36"/>
          <w:szCs w:val="36"/>
        </w:rPr>
      </w:pPr>
    </w:p>
    <w:p w14:paraId="0F1A02A6" w14:textId="77777777" w:rsidR="00572FC2" w:rsidRDefault="00572FC2" w:rsidP="00572FC2">
      <w:pPr>
        <w:jc w:val="center"/>
        <w:rPr>
          <w:rFonts w:ascii="Arial Rounded MT Bold" w:hAnsi="Arial Rounded MT Bold"/>
          <w:color w:val="00B0F0"/>
          <w:sz w:val="36"/>
          <w:szCs w:val="36"/>
        </w:rPr>
      </w:pPr>
    </w:p>
    <w:p w14:paraId="3A1E5E89" w14:textId="77777777" w:rsidR="0087240B" w:rsidRDefault="0087240B" w:rsidP="0087240B">
      <w:pPr>
        <w:spacing w:line="240" w:lineRule="auto"/>
        <w:jc w:val="both"/>
        <w:rPr>
          <w:rFonts w:ascii="Calibri" w:hAnsi="Calibri" w:cs="Calibri"/>
          <w:sz w:val="24"/>
          <w:szCs w:val="24"/>
        </w:rPr>
      </w:pPr>
    </w:p>
    <w:p w14:paraId="2C6859A5" w14:textId="4DF7E523" w:rsidR="0087240B" w:rsidRPr="00D8731E" w:rsidRDefault="0087240B" w:rsidP="0087240B">
      <w:pPr>
        <w:spacing w:line="240" w:lineRule="auto"/>
        <w:jc w:val="both"/>
        <w:rPr>
          <w:rFonts w:ascii="Calibri" w:hAnsi="Calibri" w:cs="Calibri"/>
          <w:sz w:val="24"/>
          <w:szCs w:val="24"/>
        </w:rPr>
      </w:pPr>
      <w:r w:rsidRPr="00D8731E">
        <w:rPr>
          <w:rFonts w:ascii="Calibri" w:hAnsi="Calibri" w:cs="Calibri"/>
          <w:sz w:val="24"/>
          <w:szCs w:val="24"/>
        </w:rPr>
        <w:t xml:space="preserve">The KSS state that a supervisor should: </w:t>
      </w:r>
    </w:p>
    <w:p w14:paraId="3A43CEB5"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Provide a safe and calm environment for staff</w:t>
      </w:r>
      <w:r>
        <w:rPr>
          <w:rFonts w:ascii="Calibri" w:hAnsi="Calibri" w:cs="Calibri"/>
          <w:sz w:val="24"/>
          <w:szCs w:val="24"/>
        </w:rPr>
        <w:t>.</w:t>
      </w:r>
    </w:p>
    <w:p w14:paraId="565DBF55"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Create an ethos where staff are motivated and ambitious</w:t>
      </w:r>
      <w:r>
        <w:rPr>
          <w:rFonts w:ascii="Calibri" w:hAnsi="Calibri" w:cs="Calibri"/>
          <w:sz w:val="24"/>
          <w:szCs w:val="24"/>
        </w:rPr>
        <w:t>.</w:t>
      </w:r>
      <w:r w:rsidRPr="00D8731E">
        <w:rPr>
          <w:rFonts w:ascii="Calibri" w:hAnsi="Calibri" w:cs="Calibri"/>
          <w:sz w:val="24"/>
          <w:szCs w:val="24"/>
        </w:rPr>
        <w:t xml:space="preserve"> </w:t>
      </w:r>
    </w:p>
    <w:p w14:paraId="658207F4"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Use resources to the best effect</w:t>
      </w:r>
      <w:r>
        <w:rPr>
          <w:rFonts w:ascii="Calibri" w:hAnsi="Calibri" w:cs="Calibri"/>
          <w:sz w:val="24"/>
          <w:szCs w:val="24"/>
        </w:rPr>
        <w:t>.</w:t>
      </w:r>
      <w:r w:rsidRPr="00D8731E">
        <w:rPr>
          <w:rFonts w:ascii="Calibri" w:hAnsi="Calibri" w:cs="Calibri"/>
          <w:sz w:val="24"/>
          <w:szCs w:val="24"/>
        </w:rPr>
        <w:t xml:space="preserve"> </w:t>
      </w:r>
    </w:p>
    <w:p w14:paraId="487800F2"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Encourage constant reflective thinking</w:t>
      </w:r>
      <w:r>
        <w:rPr>
          <w:rFonts w:ascii="Calibri" w:hAnsi="Calibri" w:cs="Calibri"/>
          <w:sz w:val="24"/>
          <w:szCs w:val="24"/>
        </w:rPr>
        <w:t>.</w:t>
      </w:r>
      <w:r w:rsidRPr="00D8731E">
        <w:rPr>
          <w:rFonts w:ascii="Calibri" w:hAnsi="Calibri" w:cs="Calibri"/>
          <w:sz w:val="24"/>
          <w:szCs w:val="24"/>
        </w:rPr>
        <w:t xml:space="preserve"> </w:t>
      </w:r>
    </w:p>
    <w:p w14:paraId="3EC90D92"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Build and develop influential and respectful partnerships between practitioners and partner agencies</w:t>
      </w:r>
      <w:r>
        <w:rPr>
          <w:rFonts w:ascii="Calibri" w:hAnsi="Calibri" w:cs="Calibri"/>
          <w:sz w:val="24"/>
          <w:szCs w:val="24"/>
        </w:rPr>
        <w:t>.</w:t>
      </w:r>
    </w:p>
    <w:p w14:paraId="421A62B8"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Pay attention to different structures and pressures which can shape the thinking of others</w:t>
      </w:r>
      <w:r>
        <w:rPr>
          <w:rFonts w:ascii="Calibri" w:hAnsi="Calibri" w:cs="Calibri"/>
          <w:sz w:val="24"/>
          <w:szCs w:val="24"/>
        </w:rPr>
        <w:t>.</w:t>
      </w:r>
    </w:p>
    <w:p w14:paraId="094A0E08"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Share practice knowledge and influence the wider organisation and national systems</w:t>
      </w:r>
      <w:r>
        <w:rPr>
          <w:rFonts w:ascii="Calibri" w:hAnsi="Calibri" w:cs="Calibri"/>
          <w:sz w:val="24"/>
          <w:szCs w:val="24"/>
        </w:rPr>
        <w:t>.</w:t>
      </w:r>
      <w:r w:rsidRPr="00D8731E">
        <w:rPr>
          <w:rFonts w:ascii="Calibri" w:hAnsi="Calibri" w:cs="Calibri"/>
          <w:sz w:val="24"/>
          <w:szCs w:val="24"/>
        </w:rPr>
        <w:t xml:space="preserve"> </w:t>
      </w:r>
    </w:p>
    <w:p w14:paraId="7908EC92" w14:textId="77777777" w:rsidR="0087240B" w:rsidRPr="00D8731E" w:rsidRDefault="0087240B" w:rsidP="0087240B">
      <w:pPr>
        <w:numPr>
          <w:ilvl w:val="0"/>
          <w:numId w:val="27"/>
        </w:numPr>
        <w:spacing w:line="240" w:lineRule="auto"/>
        <w:jc w:val="both"/>
        <w:rPr>
          <w:rFonts w:ascii="Calibri" w:hAnsi="Calibri" w:cs="Calibri"/>
          <w:sz w:val="24"/>
          <w:szCs w:val="24"/>
        </w:rPr>
      </w:pPr>
      <w:r w:rsidRPr="00D8731E">
        <w:rPr>
          <w:rFonts w:ascii="Calibri" w:hAnsi="Calibri" w:cs="Calibri"/>
          <w:sz w:val="24"/>
          <w:szCs w:val="24"/>
        </w:rPr>
        <w:t>Offer constructive advice and creative, strengths-based solution to difficulties</w:t>
      </w:r>
      <w:r>
        <w:rPr>
          <w:rFonts w:ascii="Calibri" w:hAnsi="Calibri" w:cs="Calibri"/>
          <w:sz w:val="24"/>
          <w:szCs w:val="24"/>
        </w:rPr>
        <w:t>.</w:t>
      </w:r>
    </w:p>
    <w:p w14:paraId="1F759236" w14:textId="77777777" w:rsidR="00572FC2" w:rsidRPr="00205CA1" w:rsidRDefault="00572FC2" w:rsidP="00572FC2">
      <w:pPr>
        <w:jc w:val="center"/>
        <w:rPr>
          <w:rFonts w:ascii="Arial Rounded MT Bold" w:hAnsi="Arial Rounded MT Bold"/>
          <w:color w:val="00B0F0"/>
          <w:sz w:val="20"/>
          <w:szCs w:val="20"/>
        </w:rPr>
      </w:pPr>
    </w:p>
    <w:p w14:paraId="7C76E87F" w14:textId="7DAE806A" w:rsidR="00572FC2" w:rsidRDefault="00205CA1" w:rsidP="00205CA1">
      <w:pPr>
        <w:rPr>
          <w:rFonts w:cstheme="minorHAnsi"/>
          <w:b/>
          <w:bCs/>
          <w:noProof/>
          <w:color w:val="1F3864" w:themeColor="accent5" w:themeShade="80"/>
          <w:sz w:val="28"/>
          <w:szCs w:val="28"/>
          <w:lang w:eastAsia="en-GB"/>
        </w:rPr>
      </w:pPr>
      <w:r w:rsidRPr="00D8731E">
        <w:rPr>
          <w:rFonts w:cstheme="minorHAnsi"/>
          <w:b/>
          <w:bCs/>
          <w:color w:val="1F3864" w:themeColor="accent5" w:themeShade="80"/>
          <w:sz w:val="28"/>
          <w:szCs w:val="28"/>
        </w:rPr>
        <w:t>Encouraging Reflective Thinking</w:t>
      </w:r>
      <w:r w:rsidRPr="00D8731E">
        <w:rPr>
          <w:rFonts w:cstheme="minorHAnsi"/>
          <w:b/>
          <w:bCs/>
          <w:noProof/>
          <w:color w:val="1F3864" w:themeColor="accent5" w:themeShade="80"/>
          <w:sz w:val="28"/>
          <w:szCs w:val="28"/>
          <w:lang w:eastAsia="en-GB"/>
        </w:rPr>
        <w:t xml:space="preserve"> </w:t>
      </w:r>
    </w:p>
    <w:p w14:paraId="32C59474" w14:textId="77777777" w:rsidR="00D8731E" w:rsidRPr="00205CA1" w:rsidRDefault="00D8731E" w:rsidP="00D8731E">
      <w:pPr>
        <w:spacing w:line="276" w:lineRule="auto"/>
        <w:jc w:val="both"/>
        <w:rPr>
          <w:rFonts w:ascii="Calibri" w:hAnsi="Calibri" w:cs="Calibri"/>
          <w:sz w:val="24"/>
          <w:szCs w:val="24"/>
        </w:rPr>
      </w:pPr>
      <w:r w:rsidRPr="00205CA1">
        <w:rPr>
          <w:rFonts w:ascii="Calibri" w:hAnsi="Calibri" w:cs="Calibri"/>
          <w:sz w:val="24"/>
          <w:szCs w:val="24"/>
        </w:rPr>
        <w:t xml:space="preserve">Practice Supervisors should not only be reflective thinkers </w:t>
      </w:r>
      <w:proofErr w:type="gramStart"/>
      <w:r w:rsidRPr="00205CA1">
        <w:rPr>
          <w:rFonts w:ascii="Calibri" w:hAnsi="Calibri" w:cs="Calibri"/>
          <w:sz w:val="24"/>
          <w:szCs w:val="24"/>
        </w:rPr>
        <w:t>themselves, but</w:t>
      </w:r>
      <w:proofErr w:type="gramEnd"/>
      <w:r w:rsidRPr="00205CA1">
        <w:rPr>
          <w:rFonts w:ascii="Calibri" w:hAnsi="Calibri" w:cs="Calibri"/>
          <w:sz w:val="24"/>
          <w:szCs w:val="24"/>
        </w:rPr>
        <w:t xml:space="preserve"> should be encouraging and embedding this practice amongst other practitioners</w:t>
      </w:r>
      <w:r>
        <w:rPr>
          <w:rFonts w:ascii="Calibri" w:hAnsi="Calibri" w:cs="Calibri"/>
          <w:sz w:val="24"/>
          <w:szCs w:val="24"/>
        </w:rPr>
        <w:t xml:space="preserve">. </w:t>
      </w:r>
      <w:r w:rsidRPr="00205CA1">
        <w:rPr>
          <w:rFonts w:ascii="Calibri" w:hAnsi="Calibri" w:cs="Calibri"/>
          <w:sz w:val="24"/>
          <w:szCs w:val="24"/>
        </w:rPr>
        <w:t>Reflective Thinking is a skill that children and family practitioners and supervisors can continue to develop throughout their careers. It encourages individuals to keep the child in mind and to reflect and think about their own skills and approaches to their work</w:t>
      </w:r>
      <w:r>
        <w:rPr>
          <w:rFonts w:ascii="Calibri" w:hAnsi="Calibri" w:cs="Calibri"/>
          <w:sz w:val="24"/>
          <w:szCs w:val="24"/>
        </w:rPr>
        <w:t>.</w:t>
      </w:r>
    </w:p>
    <w:p w14:paraId="18AE595C" w14:textId="242E7C5E" w:rsidR="00D8731E" w:rsidRPr="00205CA1" w:rsidRDefault="00D8731E" w:rsidP="00D8731E">
      <w:pPr>
        <w:spacing w:line="276" w:lineRule="auto"/>
        <w:jc w:val="both"/>
        <w:rPr>
          <w:rFonts w:ascii="Calibri" w:hAnsi="Calibri" w:cs="Calibri"/>
          <w:sz w:val="24"/>
          <w:szCs w:val="24"/>
        </w:rPr>
      </w:pPr>
      <w:r w:rsidRPr="00205CA1">
        <w:rPr>
          <w:rFonts w:ascii="Calibri" w:hAnsi="Calibri" w:cs="Calibri"/>
          <w:sz w:val="24"/>
          <w:szCs w:val="24"/>
        </w:rPr>
        <w:t>Using reflective thinking in practice allows practitioners and supervisors to feel ‘safe’ in their work environment where they can talk about their experiences</w:t>
      </w:r>
      <w:r>
        <w:rPr>
          <w:rFonts w:ascii="Calibri" w:hAnsi="Calibri" w:cs="Calibri"/>
          <w:sz w:val="24"/>
          <w:szCs w:val="24"/>
        </w:rPr>
        <w:t xml:space="preserve">. </w:t>
      </w:r>
      <w:r w:rsidRPr="00205CA1">
        <w:rPr>
          <w:rFonts w:ascii="Calibri" w:hAnsi="Calibri" w:cs="Calibri"/>
          <w:sz w:val="24"/>
          <w:szCs w:val="24"/>
        </w:rPr>
        <w:t>A safe atmosphere at work will encourage practitioners to share their practice knowledge, be knowledgeable and be motivated</w:t>
      </w:r>
      <w:r>
        <w:rPr>
          <w:rFonts w:ascii="Calibri" w:hAnsi="Calibri" w:cs="Calibri"/>
          <w:sz w:val="24"/>
          <w:szCs w:val="24"/>
        </w:rPr>
        <w:t>.</w:t>
      </w:r>
    </w:p>
    <w:p w14:paraId="3E1CC4FC" w14:textId="73A6DA49" w:rsidR="00D8731E" w:rsidRPr="00205CA1" w:rsidRDefault="00D8731E" w:rsidP="00D8731E">
      <w:pPr>
        <w:spacing w:line="276" w:lineRule="auto"/>
        <w:jc w:val="both"/>
        <w:rPr>
          <w:rFonts w:ascii="Calibri" w:hAnsi="Calibri" w:cs="Calibri"/>
          <w:sz w:val="24"/>
          <w:szCs w:val="24"/>
        </w:rPr>
      </w:pPr>
      <w:r w:rsidRPr="00205CA1">
        <w:rPr>
          <w:rFonts w:ascii="Calibri" w:hAnsi="Calibri" w:cs="Calibri"/>
          <w:sz w:val="24"/>
          <w:szCs w:val="24"/>
        </w:rPr>
        <w:lastRenderedPageBreak/>
        <w:t>Supervisors would benefit from incorporating reflective questions in supervision/informal discussions such as:</w:t>
      </w:r>
    </w:p>
    <w:p w14:paraId="70BDD0EF" w14:textId="77777777" w:rsidR="00D8731E" w:rsidRPr="00205CA1" w:rsidRDefault="00D8731E" w:rsidP="00D8731E">
      <w:pPr>
        <w:numPr>
          <w:ilvl w:val="0"/>
          <w:numId w:val="31"/>
        </w:numPr>
        <w:spacing w:line="276" w:lineRule="auto"/>
        <w:jc w:val="both"/>
        <w:rPr>
          <w:rFonts w:ascii="Calibri" w:hAnsi="Calibri" w:cs="Calibri"/>
          <w:sz w:val="24"/>
          <w:szCs w:val="24"/>
        </w:rPr>
      </w:pPr>
      <w:r w:rsidRPr="00205CA1">
        <w:rPr>
          <w:rFonts w:ascii="Calibri" w:hAnsi="Calibri" w:cs="Calibri"/>
          <w:sz w:val="24"/>
          <w:szCs w:val="24"/>
        </w:rPr>
        <w:t xml:space="preserve">How do you feel that this went? </w:t>
      </w:r>
    </w:p>
    <w:p w14:paraId="3D05556A" w14:textId="77777777" w:rsidR="00D8731E" w:rsidRPr="00205CA1" w:rsidRDefault="00D8731E" w:rsidP="00D8731E">
      <w:pPr>
        <w:numPr>
          <w:ilvl w:val="0"/>
          <w:numId w:val="31"/>
        </w:numPr>
        <w:spacing w:line="276" w:lineRule="auto"/>
        <w:jc w:val="both"/>
        <w:rPr>
          <w:rFonts w:ascii="Calibri" w:hAnsi="Calibri" w:cs="Calibri"/>
          <w:sz w:val="24"/>
          <w:szCs w:val="24"/>
        </w:rPr>
      </w:pPr>
      <w:r w:rsidRPr="00205CA1">
        <w:rPr>
          <w:rFonts w:ascii="Calibri" w:hAnsi="Calibri" w:cs="Calibri"/>
          <w:sz w:val="24"/>
          <w:szCs w:val="24"/>
        </w:rPr>
        <w:t>What do you feel went well/not well?</w:t>
      </w:r>
    </w:p>
    <w:p w14:paraId="10AA8F43" w14:textId="77777777" w:rsidR="00D8731E" w:rsidRPr="00205CA1" w:rsidRDefault="00D8731E" w:rsidP="00D8731E">
      <w:pPr>
        <w:numPr>
          <w:ilvl w:val="0"/>
          <w:numId w:val="31"/>
        </w:numPr>
        <w:spacing w:line="276" w:lineRule="auto"/>
        <w:jc w:val="both"/>
        <w:rPr>
          <w:rFonts w:ascii="Calibri" w:hAnsi="Calibri" w:cs="Calibri"/>
          <w:sz w:val="24"/>
          <w:szCs w:val="24"/>
        </w:rPr>
      </w:pPr>
      <w:r w:rsidRPr="00205CA1">
        <w:rPr>
          <w:rFonts w:ascii="Calibri" w:hAnsi="Calibri" w:cs="Calibri"/>
          <w:sz w:val="24"/>
          <w:szCs w:val="24"/>
        </w:rPr>
        <w:t xml:space="preserve">Was there anything that surprised you? </w:t>
      </w:r>
    </w:p>
    <w:p w14:paraId="7A46C950" w14:textId="77777777" w:rsidR="00D8731E" w:rsidRPr="00205CA1" w:rsidRDefault="00D8731E" w:rsidP="00D8731E">
      <w:pPr>
        <w:numPr>
          <w:ilvl w:val="0"/>
          <w:numId w:val="31"/>
        </w:numPr>
        <w:spacing w:line="276" w:lineRule="auto"/>
        <w:jc w:val="both"/>
        <w:rPr>
          <w:rFonts w:ascii="Calibri" w:hAnsi="Calibri" w:cs="Calibri"/>
          <w:sz w:val="24"/>
          <w:szCs w:val="24"/>
        </w:rPr>
      </w:pPr>
      <w:r w:rsidRPr="00205CA1">
        <w:rPr>
          <w:rFonts w:ascii="Calibri" w:hAnsi="Calibri" w:cs="Calibri"/>
          <w:sz w:val="24"/>
          <w:szCs w:val="24"/>
        </w:rPr>
        <w:t>What would you do differently in the future?</w:t>
      </w:r>
    </w:p>
    <w:p w14:paraId="17DFF4C1" w14:textId="77777777" w:rsidR="0087240B" w:rsidRDefault="0087240B" w:rsidP="00E71271">
      <w:pPr>
        <w:rPr>
          <w:rFonts w:cstheme="minorHAnsi"/>
          <w:b/>
          <w:bCs/>
          <w:color w:val="1F3864" w:themeColor="accent5" w:themeShade="80"/>
          <w:sz w:val="28"/>
          <w:szCs w:val="28"/>
        </w:rPr>
      </w:pPr>
    </w:p>
    <w:p w14:paraId="581FE6FA" w14:textId="3A1D7A0C" w:rsidR="00B80DD2" w:rsidRPr="00D8731E" w:rsidRDefault="00B80DD2" w:rsidP="00E71271">
      <w:pPr>
        <w:rPr>
          <w:rFonts w:cstheme="minorHAnsi"/>
          <w:b/>
          <w:bCs/>
          <w:color w:val="1F3864" w:themeColor="accent5" w:themeShade="80"/>
          <w:sz w:val="28"/>
          <w:szCs w:val="28"/>
        </w:rPr>
      </w:pPr>
      <w:r w:rsidRPr="00D8731E">
        <w:rPr>
          <w:rFonts w:cstheme="minorHAnsi"/>
          <w:b/>
          <w:bCs/>
          <w:color w:val="1F3864" w:themeColor="accent5" w:themeShade="80"/>
          <w:sz w:val="28"/>
          <w:szCs w:val="28"/>
        </w:rPr>
        <w:t>Gibbs Reflective Cycle</w:t>
      </w:r>
    </w:p>
    <w:p w14:paraId="5AECEA32" w14:textId="13EDA453" w:rsidR="00B74185" w:rsidRDefault="00B74185" w:rsidP="00E71271">
      <w:pPr>
        <w:rPr>
          <w:rFonts w:ascii="Arial Rounded MT Bold" w:hAnsi="Arial Rounded MT Bold"/>
          <w:color w:val="42C1CE"/>
          <w:sz w:val="12"/>
          <w:szCs w:val="12"/>
        </w:rPr>
      </w:pPr>
    </w:p>
    <w:p w14:paraId="7EC06096" w14:textId="07E81A06" w:rsidR="00D8731E" w:rsidRDefault="00D8731E" w:rsidP="00D8731E">
      <w:pPr>
        <w:spacing w:line="360" w:lineRule="auto"/>
        <w:jc w:val="both"/>
        <w:rPr>
          <w:rFonts w:ascii="Calibri" w:hAnsi="Calibri" w:cs="Calibri"/>
          <w:sz w:val="24"/>
          <w:szCs w:val="24"/>
        </w:rPr>
      </w:pPr>
      <w:r w:rsidRPr="00B74185">
        <w:rPr>
          <w:rFonts w:ascii="Calibri" w:hAnsi="Calibri" w:cs="Calibri"/>
          <w:sz w:val="24"/>
          <w:szCs w:val="24"/>
        </w:rPr>
        <w:t>Supervisors can use a variety of tools in practice to encourage themselves and practitioners to become more reflective</w:t>
      </w:r>
      <w:r>
        <w:rPr>
          <w:rFonts w:ascii="Calibri" w:hAnsi="Calibri" w:cs="Calibri"/>
          <w:sz w:val="24"/>
          <w:szCs w:val="24"/>
        </w:rPr>
        <w:t xml:space="preserve">. </w:t>
      </w:r>
      <w:r w:rsidRPr="00B74185">
        <w:rPr>
          <w:rFonts w:ascii="Calibri" w:hAnsi="Calibri" w:cs="Calibri"/>
          <w:sz w:val="24"/>
          <w:szCs w:val="24"/>
        </w:rPr>
        <w:t xml:space="preserve">Gibb’s Reflective Cycle is one theory that can be used in practice and in supervision as a way of encouraging reflective thinking </w:t>
      </w:r>
    </w:p>
    <w:p w14:paraId="573BDE85" w14:textId="1EC5D1B5" w:rsidR="0087240B" w:rsidRDefault="0087240B" w:rsidP="00D8731E">
      <w:pPr>
        <w:spacing w:line="360" w:lineRule="auto"/>
        <w:jc w:val="both"/>
        <w:rPr>
          <w:rFonts w:ascii="Calibri" w:hAnsi="Calibri" w:cs="Calibri"/>
          <w:sz w:val="24"/>
          <w:szCs w:val="24"/>
        </w:rPr>
      </w:pPr>
      <w:r w:rsidRPr="00737B18">
        <w:rPr>
          <w:rFonts w:ascii="Calibri" w:hAnsi="Calibri" w:cs="Calibri"/>
          <w:noProof/>
          <w:lang w:eastAsia="en-GB"/>
        </w:rPr>
        <w:drawing>
          <wp:anchor distT="0" distB="0" distL="114300" distR="114300" simplePos="0" relativeHeight="251783168" behindDoc="1" locked="0" layoutInCell="1" allowOverlap="1" wp14:anchorId="5FC139A0" wp14:editId="7EBDCCE3">
            <wp:simplePos x="0" y="0"/>
            <wp:positionH relativeFrom="margin">
              <wp:posOffset>951865</wp:posOffset>
            </wp:positionH>
            <wp:positionV relativeFrom="paragraph">
              <wp:posOffset>240030</wp:posOffset>
            </wp:positionV>
            <wp:extent cx="4886325" cy="4595495"/>
            <wp:effectExtent l="0" t="0" r="9525" b="0"/>
            <wp:wrapTight wrapText="bothSides">
              <wp:wrapPolygon edited="0">
                <wp:start x="0" y="0"/>
                <wp:lineTo x="0" y="21490"/>
                <wp:lineTo x="21558" y="21490"/>
                <wp:lineTo x="21558" y="0"/>
                <wp:lineTo x="0" y="0"/>
              </wp:wrapPolygon>
            </wp:wrapTight>
            <wp:docPr id="3" name="Picture 3" descr="Image result for gibbs reflectiv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gibbs reflective cy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4595495"/>
                    </a:xfrm>
                    <a:prstGeom prst="rect">
                      <a:avLst/>
                    </a:prstGeom>
                    <a:noFill/>
                  </pic:spPr>
                </pic:pic>
              </a:graphicData>
            </a:graphic>
            <wp14:sizeRelH relativeFrom="margin">
              <wp14:pctWidth>0</wp14:pctWidth>
            </wp14:sizeRelH>
            <wp14:sizeRelV relativeFrom="margin">
              <wp14:pctHeight>0</wp14:pctHeight>
            </wp14:sizeRelV>
          </wp:anchor>
        </w:drawing>
      </w:r>
    </w:p>
    <w:p w14:paraId="68991118" w14:textId="7E39CF6E" w:rsidR="00D8731E" w:rsidRDefault="00D8731E" w:rsidP="00D8731E">
      <w:pPr>
        <w:spacing w:line="360" w:lineRule="auto"/>
        <w:jc w:val="both"/>
        <w:rPr>
          <w:rFonts w:ascii="Calibri" w:hAnsi="Calibri" w:cs="Calibri"/>
          <w:sz w:val="24"/>
          <w:szCs w:val="24"/>
        </w:rPr>
      </w:pPr>
    </w:p>
    <w:p w14:paraId="3304F423" w14:textId="6BA2FE39" w:rsidR="00D8731E" w:rsidRPr="00B74185" w:rsidRDefault="00D8731E" w:rsidP="00D8731E">
      <w:pPr>
        <w:spacing w:line="360" w:lineRule="auto"/>
        <w:jc w:val="both"/>
        <w:rPr>
          <w:rFonts w:ascii="Calibri" w:hAnsi="Calibri" w:cs="Calibri"/>
          <w:sz w:val="24"/>
          <w:szCs w:val="24"/>
        </w:rPr>
      </w:pPr>
    </w:p>
    <w:p w14:paraId="487E36A8" w14:textId="572AF240" w:rsidR="00B74185" w:rsidRDefault="00B74185" w:rsidP="00E71271">
      <w:pPr>
        <w:rPr>
          <w:rFonts w:ascii="Arial Rounded MT Bold" w:hAnsi="Arial Rounded MT Bold"/>
          <w:color w:val="42C1CE"/>
          <w:sz w:val="12"/>
          <w:szCs w:val="12"/>
        </w:rPr>
      </w:pPr>
    </w:p>
    <w:p w14:paraId="2D039AAE" w14:textId="77777777" w:rsidR="00B74185" w:rsidRDefault="00B74185" w:rsidP="00E71271">
      <w:pPr>
        <w:rPr>
          <w:rFonts w:ascii="Arial Rounded MT Bold" w:hAnsi="Arial Rounded MT Bold"/>
          <w:color w:val="42C1CE"/>
          <w:sz w:val="12"/>
          <w:szCs w:val="12"/>
        </w:rPr>
      </w:pPr>
    </w:p>
    <w:p w14:paraId="7E51E245" w14:textId="77777777" w:rsidR="00B74185" w:rsidRDefault="00B74185" w:rsidP="00E71271">
      <w:pPr>
        <w:rPr>
          <w:rFonts w:ascii="Arial Rounded MT Bold" w:hAnsi="Arial Rounded MT Bold"/>
          <w:color w:val="42C1CE"/>
          <w:sz w:val="12"/>
          <w:szCs w:val="12"/>
        </w:rPr>
      </w:pPr>
    </w:p>
    <w:p w14:paraId="266261D6" w14:textId="77777777" w:rsidR="00B74185" w:rsidRDefault="00B74185" w:rsidP="00E71271">
      <w:pPr>
        <w:rPr>
          <w:rFonts w:ascii="Arial Rounded MT Bold" w:hAnsi="Arial Rounded MT Bold"/>
          <w:color w:val="42C1CE"/>
          <w:sz w:val="12"/>
          <w:szCs w:val="12"/>
        </w:rPr>
      </w:pPr>
    </w:p>
    <w:p w14:paraId="27501075" w14:textId="77777777" w:rsidR="00B74185" w:rsidRDefault="00B74185" w:rsidP="00E71271">
      <w:pPr>
        <w:rPr>
          <w:rFonts w:ascii="Arial Rounded MT Bold" w:hAnsi="Arial Rounded MT Bold"/>
          <w:color w:val="42C1CE"/>
          <w:sz w:val="12"/>
          <w:szCs w:val="12"/>
        </w:rPr>
      </w:pPr>
    </w:p>
    <w:p w14:paraId="45941772" w14:textId="77777777" w:rsidR="00B74185" w:rsidRDefault="00B74185" w:rsidP="00E71271">
      <w:pPr>
        <w:rPr>
          <w:rFonts w:ascii="Arial Rounded MT Bold" w:hAnsi="Arial Rounded MT Bold"/>
          <w:color w:val="42C1CE"/>
          <w:sz w:val="12"/>
          <w:szCs w:val="12"/>
        </w:rPr>
      </w:pPr>
    </w:p>
    <w:p w14:paraId="5D543A11" w14:textId="77777777" w:rsidR="00B74185" w:rsidRDefault="00B74185" w:rsidP="00E71271">
      <w:pPr>
        <w:rPr>
          <w:rFonts w:ascii="Arial Rounded MT Bold" w:hAnsi="Arial Rounded MT Bold"/>
          <w:color w:val="42C1CE"/>
          <w:sz w:val="12"/>
          <w:szCs w:val="12"/>
        </w:rPr>
      </w:pPr>
    </w:p>
    <w:p w14:paraId="715BB830" w14:textId="10BB6E6E" w:rsidR="0048564A" w:rsidRDefault="00ED7DD9" w:rsidP="00ED44FD">
      <w:pPr>
        <w:jc w:val="center"/>
        <w:rPr>
          <w:rFonts w:ascii="Arial Rounded MT Bold" w:hAnsi="Arial Rounded MT Bold"/>
          <w:color w:val="42C1CE"/>
          <w:sz w:val="12"/>
          <w:szCs w:val="12"/>
        </w:rPr>
      </w:pPr>
      <w:r w:rsidRPr="00ED7DD9">
        <w:rPr>
          <w:rFonts w:ascii="Arial Rounded MT Bold" w:hAnsi="Arial Rounded MT Bold"/>
          <w:color w:val="1F3864" w:themeColor="accent5" w:themeShade="80"/>
          <w:sz w:val="36"/>
          <w:szCs w:val="36"/>
        </w:rPr>
        <w:t>K</w:t>
      </w:r>
      <w:r w:rsidR="00A73E4C" w:rsidRPr="00ED7DD9">
        <w:rPr>
          <w:rFonts w:ascii="Arial Rounded MT Bold" w:hAnsi="Arial Rounded MT Bold"/>
          <w:color w:val="1F3864" w:themeColor="accent5" w:themeShade="80"/>
          <w:sz w:val="36"/>
          <w:szCs w:val="36"/>
        </w:rPr>
        <w:t>SS 4 –</w:t>
      </w:r>
    </w:p>
    <w:p w14:paraId="66B5F854" w14:textId="77777777" w:rsidR="0048564A" w:rsidRDefault="0048564A" w:rsidP="00E71271">
      <w:pPr>
        <w:rPr>
          <w:rFonts w:ascii="Arial Rounded MT Bold" w:hAnsi="Arial Rounded MT Bold"/>
          <w:color w:val="42C1CE"/>
          <w:sz w:val="12"/>
          <w:szCs w:val="12"/>
        </w:rPr>
      </w:pPr>
    </w:p>
    <w:p w14:paraId="6E04A81F" w14:textId="77777777" w:rsidR="0048564A" w:rsidRDefault="0048564A" w:rsidP="00E71271">
      <w:pPr>
        <w:rPr>
          <w:rFonts w:ascii="Arial Rounded MT Bold" w:hAnsi="Arial Rounded MT Bold"/>
          <w:color w:val="42C1CE"/>
          <w:sz w:val="12"/>
          <w:szCs w:val="12"/>
        </w:rPr>
      </w:pPr>
    </w:p>
    <w:p w14:paraId="43B2A5E5" w14:textId="77777777" w:rsidR="0048564A" w:rsidRDefault="0048564A" w:rsidP="00E71271">
      <w:pPr>
        <w:rPr>
          <w:rFonts w:ascii="Arial Rounded MT Bold" w:hAnsi="Arial Rounded MT Bold"/>
          <w:color w:val="42C1CE"/>
          <w:sz w:val="12"/>
          <w:szCs w:val="12"/>
        </w:rPr>
      </w:pPr>
    </w:p>
    <w:p w14:paraId="37932D1D" w14:textId="77777777" w:rsidR="0048564A" w:rsidRDefault="0048564A" w:rsidP="00E71271">
      <w:pPr>
        <w:rPr>
          <w:rFonts w:ascii="Arial Rounded MT Bold" w:hAnsi="Arial Rounded MT Bold"/>
          <w:color w:val="42C1CE"/>
          <w:sz w:val="12"/>
          <w:szCs w:val="12"/>
        </w:rPr>
      </w:pPr>
    </w:p>
    <w:p w14:paraId="24369318" w14:textId="77777777" w:rsidR="0048564A" w:rsidRDefault="0048564A" w:rsidP="00E71271">
      <w:pPr>
        <w:rPr>
          <w:rFonts w:ascii="Arial Rounded MT Bold" w:hAnsi="Arial Rounded MT Bold"/>
          <w:color w:val="42C1CE"/>
          <w:sz w:val="12"/>
          <w:szCs w:val="12"/>
        </w:rPr>
      </w:pPr>
    </w:p>
    <w:p w14:paraId="5CB5C63A" w14:textId="77777777" w:rsidR="0048564A" w:rsidRDefault="0048564A" w:rsidP="00E71271">
      <w:pPr>
        <w:rPr>
          <w:rFonts w:ascii="Arial Rounded MT Bold" w:hAnsi="Arial Rounded MT Bold"/>
          <w:color w:val="42C1CE"/>
          <w:sz w:val="12"/>
          <w:szCs w:val="12"/>
        </w:rPr>
      </w:pPr>
    </w:p>
    <w:p w14:paraId="448275FD" w14:textId="77777777" w:rsidR="0048564A" w:rsidRDefault="0048564A" w:rsidP="00E71271">
      <w:pPr>
        <w:rPr>
          <w:rFonts w:ascii="Arial Rounded MT Bold" w:hAnsi="Arial Rounded MT Bold"/>
          <w:color w:val="42C1CE"/>
          <w:sz w:val="12"/>
          <w:szCs w:val="12"/>
        </w:rPr>
      </w:pPr>
    </w:p>
    <w:p w14:paraId="5BF5395C" w14:textId="77777777" w:rsidR="0048564A" w:rsidRDefault="0048564A" w:rsidP="00E71271">
      <w:pPr>
        <w:rPr>
          <w:rFonts w:ascii="Arial Rounded MT Bold" w:hAnsi="Arial Rounded MT Bold"/>
          <w:color w:val="42C1CE"/>
          <w:sz w:val="12"/>
          <w:szCs w:val="12"/>
        </w:rPr>
      </w:pPr>
    </w:p>
    <w:p w14:paraId="69A65F14" w14:textId="77777777" w:rsidR="0048564A" w:rsidRDefault="0048564A" w:rsidP="00E71271">
      <w:pPr>
        <w:rPr>
          <w:rFonts w:ascii="Arial Rounded MT Bold" w:hAnsi="Arial Rounded MT Bold"/>
          <w:color w:val="42C1CE"/>
          <w:sz w:val="12"/>
          <w:szCs w:val="12"/>
        </w:rPr>
      </w:pPr>
    </w:p>
    <w:p w14:paraId="2E9A683F" w14:textId="77777777" w:rsidR="0048564A" w:rsidRDefault="0048564A" w:rsidP="00E71271">
      <w:pPr>
        <w:rPr>
          <w:rFonts w:ascii="Arial Rounded MT Bold" w:hAnsi="Arial Rounded MT Bold"/>
          <w:color w:val="42C1CE"/>
          <w:sz w:val="12"/>
          <w:szCs w:val="12"/>
        </w:rPr>
      </w:pPr>
    </w:p>
    <w:p w14:paraId="749DF487" w14:textId="77777777" w:rsidR="0048564A" w:rsidRDefault="0048564A" w:rsidP="00E71271">
      <w:pPr>
        <w:rPr>
          <w:rFonts w:ascii="Arial Rounded MT Bold" w:hAnsi="Arial Rounded MT Bold"/>
          <w:color w:val="42C1CE"/>
          <w:sz w:val="12"/>
          <w:szCs w:val="12"/>
        </w:rPr>
      </w:pPr>
    </w:p>
    <w:p w14:paraId="6ABACF5C" w14:textId="77777777" w:rsidR="0048564A" w:rsidRDefault="0048564A" w:rsidP="00E71271">
      <w:pPr>
        <w:rPr>
          <w:rFonts w:ascii="Arial Rounded MT Bold" w:hAnsi="Arial Rounded MT Bold"/>
          <w:color w:val="42C1CE"/>
          <w:sz w:val="12"/>
          <w:szCs w:val="12"/>
        </w:rPr>
      </w:pPr>
    </w:p>
    <w:p w14:paraId="1BB1E10E" w14:textId="77777777" w:rsidR="0048564A" w:rsidRDefault="0048564A" w:rsidP="00E71271">
      <w:pPr>
        <w:rPr>
          <w:rFonts w:ascii="Arial Rounded MT Bold" w:hAnsi="Arial Rounded MT Bold"/>
          <w:color w:val="42C1CE"/>
          <w:sz w:val="12"/>
          <w:szCs w:val="12"/>
        </w:rPr>
      </w:pPr>
    </w:p>
    <w:p w14:paraId="6CF96420" w14:textId="77777777" w:rsidR="00ED44FD" w:rsidRDefault="00ED44FD" w:rsidP="00ED44FD">
      <w:pPr>
        <w:jc w:val="center"/>
        <w:rPr>
          <w:rFonts w:ascii="Arial Rounded MT Bold" w:hAnsi="Arial Rounded MT Bold"/>
          <w:color w:val="1F3864" w:themeColor="accent5" w:themeShade="80"/>
          <w:sz w:val="36"/>
          <w:szCs w:val="36"/>
        </w:rPr>
      </w:pPr>
    </w:p>
    <w:p w14:paraId="0376C354" w14:textId="3D4A7864" w:rsidR="00ED44FD" w:rsidRPr="00ED7DD9" w:rsidRDefault="00ED44FD" w:rsidP="00ED44FD">
      <w:pPr>
        <w:jc w:val="center"/>
        <w:rPr>
          <w:rFonts w:ascii="Arial Rounded MT Bold" w:hAnsi="Arial Rounded MT Bold"/>
          <w:color w:val="1F3864" w:themeColor="accent5" w:themeShade="80"/>
          <w:sz w:val="36"/>
          <w:szCs w:val="36"/>
        </w:rPr>
      </w:pPr>
      <w:r w:rsidRPr="00ED7DD9">
        <w:rPr>
          <w:rFonts w:ascii="Arial Rounded MT Bold" w:hAnsi="Arial Rounded MT Bold"/>
          <w:color w:val="1F3864" w:themeColor="accent5" w:themeShade="80"/>
          <w:sz w:val="36"/>
          <w:szCs w:val="36"/>
        </w:rPr>
        <w:lastRenderedPageBreak/>
        <w:t>Effective Use of Power and Authority</w:t>
      </w:r>
    </w:p>
    <w:p w14:paraId="566199CF" w14:textId="77777777" w:rsidR="00ED44FD" w:rsidRPr="00A73E4C" w:rsidRDefault="00ED44FD" w:rsidP="00ED44FD">
      <w:pPr>
        <w:rPr>
          <w:rFonts w:ascii="Calibri" w:hAnsi="Calibri" w:cs="Calibri"/>
          <w:sz w:val="24"/>
          <w:szCs w:val="24"/>
        </w:rPr>
      </w:pPr>
      <w:r w:rsidRPr="00A73E4C">
        <w:rPr>
          <w:rFonts w:ascii="Calibri" w:hAnsi="Calibri" w:cs="Calibri"/>
          <w:sz w:val="24"/>
          <w:szCs w:val="24"/>
        </w:rPr>
        <w:t>The KSS state that a supervisor should:</w:t>
      </w:r>
    </w:p>
    <w:p w14:paraId="79568DA9" w14:textId="77777777" w:rsidR="00ED44FD" w:rsidRPr="00A73E4C" w:rsidRDefault="00ED44FD" w:rsidP="00ED44FD">
      <w:pPr>
        <w:numPr>
          <w:ilvl w:val="0"/>
          <w:numId w:val="34"/>
        </w:numPr>
        <w:rPr>
          <w:rFonts w:ascii="Calibri" w:hAnsi="Calibri" w:cs="Calibri"/>
          <w:sz w:val="24"/>
          <w:szCs w:val="24"/>
        </w:rPr>
      </w:pPr>
      <w:r w:rsidRPr="00A73E4C">
        <w:rPr>
          <w:rFonts w:ascii="Calibri" w:hAnsi="Calibri" w:cs="Calibri"/>
          <w:sz w:val="24"/>
          <w:szCs w:val="24"/>
        </w:rPr>
        <w:t>Use an ethical approach to the exercise of authority</w:t>
      </w:r>
      <w:r>
        <w:rPr>
          <w:rFonts w:ascii="Calibri" w:hAnsi="Calibri" w:cs="Calibri"/>
          <w:sz w:val="24"/>
          <w:szCs w:val="24"/>
        </w:rPr>
        <w:t>.</w:t>
      </w:r>
      <w:r w:rsidRPr="00A73E4C">
        <w:rPr>
          <w:rFonts w:ascii="Calibri" w:hAnsi="Calibri" w:cs="Calibri"/>
          <w:sz w:val="24"/>
          <w:szCs w:val="24"/>
        </w:rPr>
        <w:t xml:space="preserve"> </w:t>
      </w:r>
    </w:p>
    <w:p w14:paraId="08858914" w14:textId="77777777" w:rsidR="00ED44FD" w:rsidRPr="00A73E4C" w:rsidRDefault="00ED44FD" w:rsidP="00ED44FD">
      <w:pPr>
        <w:numPr>
          <w:ilvl w:val="0"/>
          <w:numId w:val="34"/>
        </w:numPr>
        <w:rPr>
          <w:rFonts w:ascii="Calibri" w:hAnsi="Calibri" w:cs="Calibri"/>
          <w:sz w:val="24"/>
          <w:szCs w:val="24"/>
        </w:rPr>
      </w:pPr>
      <w:r w:rsidRPr="00A73E4C">
        <w:rPr>
          <w:rFonts w:ascii="Calibri" w:hAnsi="Calibri" w:cs="Calibri"/>
          <w:sz w:val="24"/>
          <w:szCs w:val="24"/>
        </w:rPr>
        <w:t>Maximise opportunities for children and families to make informed choices</w:t>
      </w:r>
      <w:r>
        <w:rPr>
          <w:rFonts w:ascii="Calibri" w:hAnsi="Calibri" w:cs="Calibri"/>
          <w:sz w:val="24"/>
          <w:szCs w:val="24"/>
        </w:rPr>
        <w:t>.</w:t>
      </w:r>
    </w:p>
    <w:p w14:paraId="05E88156" w14:textId="77777777" w:rsidR="00ED44FD" w:rsidRPr="00A73E4C" w:rsidRDefault="00ED44FD" w:rsidP="00ED44FD">
      <w:pPr>
        <w:numPr>
          <w:ilvl w:val="0"/>
          <w:numId w:val="34"/>
        </w:numPr>
        <w:rPr>
          <w:rFonts w:ascii="Calibri" w:hAnsi="Calibri" w:cs="Calibri"/>
          <w:sz w:val="24"/>
          <w:szCs w:val="24"/>
        </w:rPr>
      </w:pPr>
      <w:r w:rsidRPr="00A73E4C">
        <w:rPr>
          <w:rFonts w:ascii="Calibri" w:hAnsi="Calibri" w:cs="Calibri"/>
          <w:sz w:val="24"/>
          <w:szCs w:val="24"/>
        </w:rPr>
        <w:t xml:space="preserve">Possess an </w:t>
      </w:r>
      <w:proofErr w:type="gramStart"/>
      <w:r w:rsidRPr="00A73E4C">
        <w:rPr>
          <w:rFonts w:ascii="Calibri" w:hAnsi="Calibri" w:cs="Calibri"/>
          <w:sz w:val="24"/>
          <w:szCs w:val="24"/>
        </w:rPr>
        <w:t>up to date</w:t>
      </w:r>
      <w:proofErr w:type="gramEnd"/>
      <w:r w:rsidRPr="00A73E4C">
        <w:rPr>
          <w:rFonts w:ascii="Calibri" w:hAnsi="Calibri" w:cs="Calibri"/>
          <w:sz w:val="24"/>
          <w:szCs w:val="24"/>
        </w:rPr>
        <w:t xml:space="preserve"> knowledge of legislation and case law</w:t>
      </w:r>
      <w:r>
        <w:rPr>
          <w:rFonts w:ascii="Calibri" w:hAnsi="Calibri" w:cs="Calibri"/>
          <w:sz w:val="24"/>
          <w:szCs w:val="24"/>
        </w:rPr>
        <w:t>.</w:t>
      </w:r>
    </w:p>
    <w:p w14:paraId="43B67524" w14:textId="77777777" w:rsidR="00ED44FD" w:rsidRPr="00A73E4C" w:rsidRDefault="00ED44FD" w:rsidP="00ED44FD">
      <w:pPr>
        <w:numPr>
          <w:ilvl w:val="0"/>
          <w:numId w:val="34"/>
        </w:numPr>
        <w:rPr>
          <w:rFonts w:ascii="Calibri" w:hAnsi="Calibri" w:cs="Calibri"/>
          <w:sz w:val="24"/>
          <w:szCs w:val="24"/>
        </w:rPr>
      </w:pPr>
      <w:r w:rsidRPr="00A73E4C">
        <w:rPr>
          <w:rFonts w:ascii="Calibri" w:hAnsi="Calibri" w:cs="Calibri"/>
          <w:sz w:val="24"/>
          <w:szCs w:val="24"/>
        </w:rPr>
        <w:t>Exercise statutory powers, ensuring that actions are proportionate to risk</w:t>
      </w:r>
      <w:r>
        <w:rPr>
          <w:rFonts w:ascii="Calibri" w:hAnsi="Calibri" w:cs="Calibri"/>
          <w:sz w:val="24"/>
          <w:szCs w:val="24"/>
        </w:rPr>
        <w:t>.</w:t>
      </w:r>
    </w:p>
    <w:p w14:paraId="49B8C90F" w14:textId="77777777" w:rsidR="00ED44FD" w:rsidRPr="00A73E4C" w:rsidRDefault="00ED44FD" w:rsidP="00ED44FD">
      <w:pPr>
        <w:numPr>
          <w:ilvl w:val="0"/>
          <w:numId w:val="34"/>
        </w:numPr>
        <w:rPr>
          <w:rFonts w:ascii="Calibri" w:hAnsi="Calibri" w:cs="Calibri"/>
          <w:sz w:val="24"/>
          <w:szCs w:val="24"/>
        </w:rPr>
      </w:pPr>
      <w:r w:rsidRPr="00A73E4C">
        <w:rPr>
          <w:rFonts w:ascii="Calibri" w:hAnsi="Calibri" w:cs="Calibri"/>
          <w:sz w:val="24"/>
          <w:szCs w:val="24"/>
        </w:rPr>
        <w:t xml:space="preserve">Encourage practitioners to be clear, </w:t>
      </w:r>
      <w:proofErr w:type="gramStart"/>
      <w:r w:rsidRPr="00A73E4C">
        <w:rPr>
          <w:rFonts w:ascii="Calibri" w:hAnsi="Calibri" w:cs="Calibri"/>
          <w:sz w:val="24"/>
          <w:szCs w:val="24"/>
        </w:rPr>
        <w:t>honest</w:t>
      </w:r>
      <w:proofErr w:type="gramEnd"/>
      <w:r w:rsidRPr="00A73E4C">
        <w:rPr>
          <w:rFonts w:ascii="Calibri" w:hAnsi="Calibri" w:cs="Calibri"/>
          <w:sz w:val="24"/>
          <w:szCs w:val="24"/>
        </w:rPr>
        <w:t xml:space="preserve"> and respectful when explaining plans to families</w:t>
      </w:r>
      <w:r>
        <w:rPr>
          <w:rFonts w:ascii="Calibri" w:hAnsi="Calibri" w:cs="Calibri"/>
          <w:sz w:val="24"/>
          <w:szCs w:val="24"/>
        </w:rPr>
        <w:t>.</w:t>
      </w:r>
      <w:r w:rsidRPr="00A73E4C">
        <w:rPr>
          <w:rFonts w:ascii="Calibri" w:hAnsi="Calibri" w:cs="Calibri"/>
          <w:sz w:val="24"/>
          <w:szCs w:val="24"/>
        </w:rPr>
        <w:t xml:space="preserve"> </w:t>
      </w:r>
    </w:p>
    <w:p w14:paraId="51061C44" w14:textId="77777777" w:rsidR="00ED44FD" w:rsidRPr="00A73E4C" w:rsidRDefault="00ED44FD" w:rsidP="00ED44FD">
      <w:pPr>
        <w:numPr>
          <w:ilvl w:val="0"/>
          <w:numId w:val="34"/>
        </w:numPr>
        <w:rPr>
          <w:rFonts w:ascii="Calibri" w:hAnsi="Calibri" w:cs="Calibri"/>
          <w:sz w:val="24"/>
          <w:szCs w:val="24"/>
        </w:rPr>
      </w:pPr>
      <w:r w:rsidRPr="00A73E4C">
        <w:rPr>
          <w:rFonts w:ascii="Calibri" w:hAnsi="Calibri" w:cs="Calibri"/>
          <w:sz w:val="24"/>
          <w:szCs w:val="24"/>
        </w:rPr>
        <w:t>Recognise the patterns of relationships between professionals and identify where these can compromise family welfare and safety of children</w:t>
      </w:r>
      <w:r>
        <w:rPr>
          <w:rFonts w:ascii="Calibri" w:hAnsi="Calibri" w:cs="Calibri"/>
          <w:sz w:val="24"/>
          <w:szCs w:val="24"/>
        </w:rPr>
        <w:t>.</w:t>
      </w:r>
    </w:p>
    <w:p w14:paraId="7277320B" w14:textId="77777777" w:rsidR="00ED44FD" w:rsidRPr="00A73E4C" w:rsidRDefault="00ED44FD" w:rsidP="00ED44FD">
      <w:pPr>
        <w:numPr>
          <w:ilvl w:val="0"/>
          <w:numId w:val="34"/>
        </w:numPr>
        <w:rPr>
          <w:rFonts w:ascii="Calibri" w:hAnsi="Calibri" w:cs="Calibri"/>
          <w:sz w:val="24"/>
          <w:szCs w:val="24"/>
        </w:rPr>
      </w:pPr>
      <w:r w:rsidRPr="00A73E4C">
        <w:rPr>
          <w:rFonts w:ascii="Calibri" w:hAnsi="Calibri" w:cs="Calibri"/>
          <w:sz w:val="24"/>
          <w:szCs w:val="24"/>
        </w:rPr>
        <w:t>Invite challenge and debate</w:t>
      </w:r>
      <w:r>
        <w:rPr>
          <w:rFonts w:ascii="Calibri" w:hAnsi="Calibri" w:cs="Calibri"/>
          <w:sz w:val="24"/>
          <w:szCs w:val="24"/>
        </w:rPr>
        <w:t>.</w:t>
      </w:r>
    </w:p>
    <w:p w14:paraId="61C7CBED" w14:textId="77777777" w:rsidR="00ED44FD" w:rsidRDefault="00ED44FD" w:rsidP="00ED44FD">
      <w:pPr>
        <w:numPr>
          <w:ilvl w:val="0"/>
          <w:numId w:val="34"/>
        </w:numPr>
        <w:rPr>
          <w:rFonts w:ascii="Calibri" w:hAnsi="Calibri" w:cs="Calibri"/>
          <w:sz w:val="24"/>
          <w:szCs w:val="24"/>
        </w:rPr>
      </w:pPr>
      <w:r w:rsidRPr="00A73E4C">
        <w:rPr>
          <w:rFonts w:ascii="Calibri" w:hAnsi="Calibri" w:cs="Calibri"/>
          <w:sz w:val="24"/>
          <w:szCs w:val="24"/>
        </w:rPr>
        <w:t xml:space="preserve">Consider diversity, </w:t>
      </w:r>
      <w:proofErr w:type="gramStart"/>
      <w:r w:rsidRPr="00A73E4C">
        <w:rPr>
          <w:rFonts w:ascii="Calibri" w:hAnsi="Calibri" w:cs="Calibri"/>
          <w:sz w:val="24"/>
          <w:szCs w:val="24"/>
        </w:rPr>
        <w:t>discrimination</w:t>
      </w:r>
      <w:proofErr w:type="gramEnd"/>
      <w:r w:rsidRPr="00A73E4C">
        <w:rPr>
          <w:rFonts w:ascii="Calibri" w:hAnsi="Calibri" w:cs="Calibri"/>
          <w:sz w:val="24"/>
          <w:szCs w:val="24"/>
        </w:rPr>
        <w:t xml:space="preserve"> and the impact of poverty</w:t>
      </w:r>
      <w:r>
        <w:rPr>
          <w:rFonts w:ascii="Calibri" w:hAnsi="Calibri" w:cs="Calibri"/>
          <w:sz w:val="24"/>
          <w:szCs w:val="24"/>
        </w:rPr>
        <w:t>.</w:t>
      </w:r>
    </w:p>
    <w:p w14:paraId="373629BE" w14:textId="77777777" w:rsidR="0048564A" w:rsidRDefault="0048564A" w:rsidP="00E71271">
      <w:pPr>
        <w:rPr>
          <w:rFonts w:cstheme="minorHAnsi"/>
          <w:color w:val="00B050"/>
          <w:sz w:val="28"/>
          <w:szCs w:val="28"/>
        </w:rPr>
      </w:pPr>
    </w:p>
    <w:p w14:paraId="1189A714" w14:textId="41D9CAB8" w:rsidR="00ED44FD" w:rsidRPr="00ED7DD9" w:rsidRDefault="00ED44FD" w:rsidP="00ED44FD">
      <w:pPr>
        <w:rPr>
          <w:rFonts w:cstheme="minorHAnsi"/>
          <w:b/>
          <w:bCs/>
          <w:color w:val="00B050"/>
          <w:sz w:val="28"/>
          <w:szCs w:val="28"/>
        </w:rPr>
      </w:pPr>
      <w:r w:rsidRPr="00ED7DD9">
        <w:rPr>
          <w:rFonts w:cstheme="minorHAnsi"/>
          <w:b/>
          <w:bCs/>
          <w:color w:val="1F3864" w:themeColor="accent5" w:themeShade="80"/>
          <w:sz w:val="28"/>
          <w:szCs w:val="28"/>
        </w:rPr>
        <w:t>Using the Restorative Approach with Practitioners</w:t>
      </w:r>
    </w:p>
    <w:p w14:paraId="68DB569F" w14:textId="77777777" w:rsidR="00ED44FD" w:rsidRDefault="00ED44FD" w:rsidP="00ED44FD">
      <w:pPr>
        <w:rPr>
          <w:rFonts w:cstheme="minorHAnsi"/>
          <w:color w:val="00B050"/>
          <w:sz w:val="28"/>
          <w:szCs w:val="28"/>
        </w:rPr>
      </w:pPr>
      <w:r w:rsidRPr="00737B18">
        <w:rPr>
          <w:rFonts w:ascii="Calibri" w:hAnsi="Calibri" w:cs="Calibri"/>
          <w:b/>
          <w:noProof/>
          <w:lang w:eastAsia="en-GB"/>
        </w:rPr>
        <w:drawing>
          <wp:anchor distT="0" distB="0" distL="114300" distR="114300" simplePos="0" relativeHeight="251791360" behindDoc="1" locked="0" layoutInCell="1" allowOverlap="1" wp14:anchorId="35FABD0D" wp14:editId="7A030C89">
            <wp:simplePos x="0" y="0"/>
            <wp:positionH relativeFrom="margin">
              <wp:posOffset>4486275</wp:posOffset>
            </wp:positionH>
            <wp:positionV relativeFrom="paragraph">
              <wp:posOffset>76835</wp:posOffset>
            </wp:positionV>
            <wp:extent cx="2324100" cy="1661160"/>
            <wp:effectExtent l="0" t="0" r="0" b="0"/>
            <wp:wrapSquare wrapText="bothSides"/>
            <wp:docPr id="16" name="D199194F-E433-4E12-BD16-3EC5E8E83B3A"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99194F-E433-4E12-BD16-3EC5E8E83B3A" descr="image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1661160"/>
                    </a:xfrm>
                    <a:prstGeom prst="rect">
                      <a:avLst/>
                    </a:prstGeom>
                    <a:noFill/>
                    <a:ln>
                      <a:noFill/>
                    </a:ln>
                  </pic:spPr>
                </pic:pic>
              </a:graphicData>
            </a:graphic>
          </wp:anchor>
        </w:drawing>
      </w:r>
    </w:p>
    <w:p w14:paraId="5B42C8FD" w14:textId="78B8DE79" w:rsidR="00ED44FD" w:rsidRDefault="00ED44FD" w:rsidP="00ED44FD">
      <w:pPr>
        <w:numPr>
          <w:ilvl w:val="0"/>
          <w:numId w:val="36"/>
        </w:numPr>
        <w:spacing w:line="276" w:lineRule="auto"/>
        <w:jc w:val="both"/>
        <w:rPr>
          <w:rFonts w:ascii="Calibri" w:hAnsi="Calibri" w:cs="Calibri"/>
          <w:color w:val="262626" w:themeColor="text1" w:themeTint="D9"/>
          <w:sz w:val="24"/>
          <w:szCs w:val="24"/>
        </w:rPr>
      </w:pPr>
      <w:r w:rsidRPr="00ED44FD">
        <w:rPr>
          <w:rFonts w:ascii="Calibri" w:hAnsi="Calibri" w:cs="Calibri"/>
          <w:color w:val="262626" w:themeColor="text1" w:themeTint="D9"/>
          <w:sz w:val="24"/>
          <w:szCs w:val="24"/>
        </w:rPr>
        <w:t xml:space="preserve">The Restorative Approach is a key element of Dudley’s ambition to become an authority that puts </w:t>
      </w:r>
      <w:r>
        <w:rPr>
          <w:rFonts w:ascii="Calibri" w:hAnsi="Calibri" w:cs="Calibri"/>
          <w:color w:val="262626" w:themeColor="text1" w:themeTint="D9"/>
          <w:sz w:val="24"/>
          <w:szCs w:val="24"/>
        </w:rPr>
        <w:t xml:space="preserve">children and their families </w:t>
      </w:r>
      <w:r w:rsidRPr="00ED44FD">
        <w:rPr>
          <w:rFonts w:ascii="Calibri" w:hAnsi="Calibri" w:cs="Calibri"/>
          <w:color w:val="262626" w:themeColor="text1" w:themeTint="D9"/>
          <w:sz w:val="24"/>
          <w:szCs w:val="24"/>
        </w:rPr>
        <w:t xml:space="preserve">at the centre of what we do. </w:t>
      </w:r>
    </w:p>
    <w:p w14:paraId="673BB2CD" w14:textId="3E6AE8D1" w:rsidR="00223F0F" w:rsidRPr="00ED44FD" w:rsidRDefault="00223F0F" w:rsidP="00ED44FD">
      <w:pPr>
        <w:numPr>
          <w:ilvl w:val="0"/>
          <w:numId w:val="36"/>
        </w:numPr>
        <w:spacing w:line="276" w:lineRule="auto"/>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Restorative practice is a values-based relational way of being, that is needs-led and strengths-focussed. It embodies a set of core beliefs, principles and behaviours that promote a way of being with people that actively and explicitly promotes change by working WITH people on a high challenge, high support basis.</w:t>
      </w:r>
    </w:p>
    <w:p w14:paraId="2C256B14" w14:textId="34083140" w:rsidR="00ED44FD" w:rsidRPr="00ED44FD" w:rsidRDefault="00ED44FD" w:rsidP="00ED44FD">
      <w:pPr>
        <w:numPr>
          <w:ilvl w:val="0"/>
          <w:numId w:val="36"/>
        </w:numPr>
        <w:spacing w:line="276" w:lineRule="auto"/>
        <w:jc w:val="both"/>
        <w:rPr>
          <w:rFonts w:ascii="Calibri" w:hAnsi="Calibri" w:cs="Calibri"/>
          <w:color w:val="262626" w:themeColor="text1" w:themeTint="D9"/>
          <w:sz w:val="24"/>
          <w:szCs w:val="24"/>
        </w:rPr>
      </w:pPr>
      <w:r w:rsidRPr="00ED44FD">
        <w:rPr>
          <w:rFonts w:ascii="Calibri" w:hAnsi="Calibri" w:cs="Calibri"/>
          <w:color w:val="262626" w:themeColor="text1" w:themeTint="D9"/>
          <w:sz w:val="24"/>
          <w:szCs w:val="24"/>
        </w:rPr>
        <w:t>Practice Supervisors should strive to demonstrate and embed the Restorative Approach in their management style</w:t>
      </w:r>
      <w:r>
        <w:rPr>
          <w:rFonts w:ascii="Calibri" w:hAnsi="Calibri" w:cs="Calibri"/>
          <w:color w:val="262626" w:themeColor="text1" w:themeTint="D9"/>
          <w:sz w:val="24"/>
          <w:szCs w:val="24"/>
        </w:rPr>
        <w:t>.</w:t>
      </w:r>
    </w:p>
    <w:p w14:paraId="32899796" w14:textId="3DB27D5B" w:rsidR="00ED44FD" w:rsidRPr="00ED44FD" w:rsidRDefault="00ED44FD" w:rsidP="00ED44FD">
      <w:pPr>
        <w:numPr>
          <w:ilvl w:val="0"/>
          <w:numId w:val="36"/>
        </w:numPr>
        <w:spacing w:line="276" w:lineRule="auto"/>
        <w:jc w:val="both"/>
        <w:rPr>
          <w:rFonts w:ascii="Calibri" w:hAnsi="Calibri" w:cs="Calibri"/>
          <w:color w:val="262626" w:themeColor="text1" w:themeTint="D9"/>
          <w:sz w:val="24"/>
          <w:szCs w:val="24"/>
        </w:rPr>
      </w:pPr>
      <w:r w:rsidRPr="00ED44FD">
        <w:rPr>
          <w:rFonts w:ascii="Calibri" w:hAnsi="Calibri" w:cs="Calibri"/>
          <w:color w:val="262626" w:themeColor="text1" w:themeTint="D9"/>
          <w:sz w:val="24"/>
          <w:szCs w:val="24"/>
        </w:rPr>
        <w:t>This approach should encourage Practice Supervisors to work WITH their staff; encouraging high quality work and achieving best outcomes for children and families, whilst also challenging their staff and supporting them to develop</w:t>
      </w:r>
      <w:r>
        <w:rPr>
          <w:rFonts w:ascii="Calibri" w:hAnsi="Calibri" w:cs="Calibri"/>
          <w:color w:val="262626" w:themeColor="text1" w:themeTint="D9"/>
          <w:sz w:val="24"/>
          <w:szCs w:val="24"/>
        </w:rPr>
        <w:t>.</w:t>
      </w:r>
    </w:p>
    <w:p w14:paraId="63892D9B" w14:textId="77777777" w:rsidR="00ED44FD" w:rsidRPr="00ED44FD" w:rsidRDefault="00ED44FD" w:rsidP="00ED44FD">
      <w:pPr>
        <w:spacing w:line="240" w:lineRule="auto"/>
        <w:ind w:left="360"/>
        <w:jc w:val="both"/>
        <w:rPr>
          <w:rFonts w:ascii="Calibri" w:hAnsi="Calibri" w:cs="Calibri"/>
          <w:color w:val="262626" w:themeColor="text1" w:themeTint="D9"/>
          <w:sz w:val="24"/>
          <w:szCs w:val="24"/>
        </w:rPr>
      </w:pPr>
    </w:p>
    <w:p w14:paraId="20A78487" w14:textId="4C5FD447" w:rsidR="00ED44FD" w:rsidRDefault="00ED44FD" w:rsidP="00ED44FD">
      <w:pPr>
        <w:spacing w:line="240" w:lineRule="auto"/>
        <w:ind w:left="360"/>
        <w:jc w:val="both"/>
        <w:rPr>
          <w:rStyle w:val="Hyperlink"/>
          <w:rFonts w:ascii="Calibri" w:hAnsi="Calibri" w:cs="Calibri"/>
          <w:sz w:val="24"/>
          <w:szCs w:val="24"/>
        </w:rPr>
      </w:pPr>
      <w:r w:rsidRPr="00ED44FD">
        <w:rPr>
          <w:rFonts w:ascii="Calibri" w:hAnsi="Calibri" w:cs="Calibri"/>
          <w:color w:val="262626" w:themeColor="text1" w:themeTint="D9"/>
          <w:sz w:val="24"/>
          <w:szCs w:val="24"/>
        </w:rPr>
        <w:t xml:space="preserve">For practical ways of using this approach in practice, please see the Restorative Practice Handbook found here: </w:t>
      </w:r>
      <w:hyperlink r:id="rId21" w:history="1">
        <w:r w:rsidRPr="00ED44FD">
          <w:rPr>
            <w:rStyle w:val="Hyperlink"/>
            <w:rFonts w:ascii="Calibri" w:hAnsi="Calibri" w:cs="Calibri"/>
            <w:sz w:val="24"/>
            <w:szCs w:val="24"/>
          </w:rPr>
          <w:t>https://www.dudleycpp.org.uk/restorative-practice</w:t>
        </w:r>
      </w:hyperlink>
    </w:p>
    <w:p w14:paraId="135F88C1" w14:textId="77777777" w:rsidR="00223F0F" w:rsidRPr="00ED44FD" w:rsidRDefault="00223F0F" w:rsidP="00ED44FD">
      <w:pPr>
        <w:spacing w:line="240" w:lineRule="auto"/>
        <w:ind w:left="360"/>
        <w:jc w:val="both"/>
        <w:rPr>
          <w:rFonts w:ascii="Calibri" w:hAnsi="Calibri" w:cs="Calibri"/>
          <w:sz w:val="24"/>
          <w:szCs w:val="24"/>
        </w:rPr>
      </w:pPr>
    </w:p>
    <w:p w14:paraId="33EC2668" w14:textId="77777777" w:rsidR="0048564A" w:rsidRDefault="0048564A" w:rsidP="00E71271">
      <w:pPr>
        <w:rPr>
          <w:rFonts w:cstheme="minorHAnsi"/>
          <w:color w:val="00B050"/>
          <w:sz w:val="28"/>
          <w:szCs w:val="28"/>
        </w:rPr>
      </w:pPr>
    </w:p>
    <w:p w14:paraId="307C5CC3" w14:textId="4DFA7DEB" w:rsidR="00ED44FD" w:rsidRDefault="00E71271" w:rsidP="00ED44FD">
      <w:pPr>
        <w:rPr>
          <w:rFonts w:cstheme="minorHAnsi"/>
          <w:color w:val="00B050"/>
          <w:sz w:val="28"/>
          <w:szCs w:val="28"/>
        </w:rPr>
      </w:pPr>
      <w:r>
        <w:rPr>
          <w:rFonts w:ascii="Arial Rounded MT Bold" w:hAnsi="Arial Rounded MT Bold"/>
          <w:color w:val="42C1CE"/>
          <w:sz w:val="12"/>
          <w:szCs w:val="12"/>
        </w:rPr>
        <w:br w:type="page"/>
      </w:r>
    </w:p>
    <w:p w14:paraId="205731DF" w14:textId="77777777" w:rsidR="00C14179" w:rsidRPr="00245741" w:rsidRDefault="00C14179" w:rsidP="00C14179">
      <w:pPr>
        <w:jc w:val="center"/>
        <w:rPr>
          <w:rFonts w:ascii="Arial Rounded MT Bold" w:hAnsi="Arial Rounded MT Bold"/>
          <w:color w:val="42C1CE"/>
          <w:sz w:val="12"/>
          <w:szCs w:val="12"/>
        </w:rPr>
      </w:pPr>
    </w:p>
    <w:p w14:paraId="4C20FBAC" w14:textId="77777777" w:rsidR="002C69A8" w:rsidRPr="00ED7DD9" w:rsidRDefault="00C14179" w:rsidP="00C14179">
      <w:pPr>
        <w:jc w:val="center"/>
        <w:rPr>
          <w:rFonts w:ascii="Arial Rounded MT Bold" w:hAnsi="Arial Rounded MT Bold"/>
          <w:b/>
          <w:bCs/>
          <w:color w:val="1F3864" w:themeColor="accent5" w:themeShade="80"/>
          <w:sz w:val="36"/>
          <w:szCs w:val="36"/>
        </w:rPr>
      </w:pPr>
      <w:r w:rsidRPr="00ED7DD9">
        <w:rPr>
          <w:rFonts w:ascii="Arial Rounded MT Bold" w:hAnsi="Arial Rounded MT Bold"/>
          <w:b/>
          <w:bCs/>
          <w:color w:val="1F3864" w:themeColor="accent5" w:themeShade="80"/>
          <w:sz w:val="36"/>
          <w:szCs w:val="36"/>
        </w:rPr>
        <w:t>KSS 5 – Confident Analysis and Decision Making</w:t>
      </w:r>
    </w:p>
    <w:p w14:paraId="2863D026" w14:textId="77777777" w:rsidR="00304D8D" w:rsidRPr="00304D8D" w:rsidRDefault="00304D8D" w:rsidP="00304D8D">
      <w:pPr>
        <w:rPr>
          <w:rFonts w:cstheme="minorHAnsi"/>
          <w:color w:val="00B050"/>
          <w:sz w:val="12"/>
          <w:szCs w:val="12"/>
        </w:rPr>
      </w:pPr>
    </w:p>
    <w:p w14:paraId="18351368" w14:textId="403A7202" w:rsidR="00C14179" w:rsidRPr="00ED7DD9" w:rsidRDefault="00304D8D" w:rsidP="00304D8D">
      <w:pPr>
        <w:rPr>
          <w:rFonts w:cstheme="minorHAnsi"/>
          <w:b/>
          <w:bCs/>
          <w:color w:val="1F3864" w:themeColor="accent5" w:themeShade="80"/>
          <w:sz w:val="28"/>
          <w:szCs w:val="28"/>
        </w:rPr>
      </w:pPr>
      <w:r w:rsidRPr="00ED7DD9">
        <w:rPr>
          <w:rFonts w:cstheme="minorHAnsi"/>
          <w:b/>
          <w:bCs/>
          <w:color w:val="1F3864" w:themeColor="accent5" w:themeShade="80"/>
          <w:sz w:val="28"/>
          <w:szCs w:val="28"/>
        </w:rPr>
        <w:t>The Case Management Process</w:t>
      </w:r>
    </w:p>
    <w:p w14:paraId="473628D7" w14:textId="1D3488A0" w:rsidR="00304D8D" w:rsidRDefault="00ED7DD9" w:rsidP="00304D8D">
      <w:pPr>
        <w:rPr>
          <w:rFonts w:cstheme="minorHAnsi"/>
          <w:color w:val="00B050"/>
          <w:sz w:val="28"/>
          <w:szCs w:val="28"/>
        </w:rPr>
      </w:pPr>
      <w:r w:rsidRPr="00ED7DD9">
        <w:rPr>
          <w:rFonts w:cstheme="minorHAnsi"/>
          <w:b/>
          <w:bCs/>
          <w:noProof/>
          <w:color w:val="1F3864" w:themeColor="accent5" w:themeShade="80"/>
          <w:sz w:val="28"/>
          <w:szCs w:val="28"/>
          <w:lang w:eastAsia="en-GB"/>
        </w:rPr>
        <w:drawing>
          <wp:anchor distT="0" distB="0" distL="114300" distR="114300" simplePos="0" relativeHeight="251657216" behindDoc="1" locked="0" layoutInCell="1" allowOverlap="1" wp14:anchorId="7A2D3BE4" wp14:editId="036A2A0F">
            <wp:simplePos x="0" y="0"/>
            <wp:positionH relativeFrom="margin">
              <wp:align>right</wp:align>
            </wp:positionH>
            <wp:positionV relativeFrom="paragraph">
              <wp:posOffset>13970</wp:posOffset>
            </wp:positionV>
            <wp:extent cx="6645910" cy="4103370"/>
            <wp:effectExtent l="0" t="0" r="0" b="0"/>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645910" cy="4103370"/>
                    </a:xfrm>
                    <a:prstGeom prst="rect">
                      <a:avLst/>
                    </a:prstGeom>
                  </pic:spPr>
                </pic:pic>
              </a:graphicData>
            </a:graphic>
            <wp14:sizeRelH relativeFrom="margin">
              <wp14:pctWidth>0</wp14:pctWidth>
            </wp14:sizeRelH>
            <wp14:sizeRelV relativeFrom="margin">
              <wp14:pctHeight>0</wp14:pctHeight>
            </wp14:sizeRelV>
          </wp:anchor>
        </w:drawing>
      </w:r>
    </w:p>
    <w:p w14:paraId="03C99275" w14:textId="77777777" w:rsidR="00304D8D" w:rsidRDefault="00304D8D" w:rsidP="00304D8D">
      <w:pPr>
        <w:rPr>
          <w:rFonts w:cstheme="minorHAnsi"/>
          <w:color w:val="00B050"/>
          <w:sz w:val="28"/>
          <w:szCs w:val="28"/>
        </w:rPr>
      </w:pPr>
    </w:p>
    <w:p w14:paraId="67043784" w14:textId="77777777" w:rsidR="00304D8D" w:rsidRDefault="00304D8D" w:rsidP="00304D8D">
      <w:pPr>
        <w:rPr>
          <w:rFonts w:cstheme="minorHAnsi"/>
          <w:color w:val="00B050"/>
          <w:sz w:val="28"/>
          <w:szCs w:val="28"/>
        </w:rPr>
      </w:pPr>
    </w:p>
    <w:p w14:paraId="27D2B8D1" w14:textId="77777777" w:rsidR="00304D8D" w:rsidRDefault="00304D8D" w:rsidP="00304D8D">
      <w:pPr>
        <w:rPr>
          <w:rFonts w:cstheme="minorHAnsi"/>
          <w:color w:val="00B050"/>
          <w:sz w:val="28"/>
          <w:szCs w:val="28"/>
        </w:rPr>
      </w:pPr>
    </w:p>
    <w:p w14:paraId="5A08F90C" w14:textId="77777777" w:rsidR="00304D8D" w:rsidRDefault="00304D8D" w:rsidP="00304D8D">
      <w:pPr>
        <w:rPr>
          <w:rFonts w:cstheme="minorHAnsi"/>
          <w:color w:val="00B050"/>
          <w:sz w:val="28"/>
          <w:szCs w:val="28"/>
        </w:rPr>
      </w:pPr>
    </w:p>
    <w:p w14:paraId="25473A5F" w14:textId="77777777" w:rsidR="00304D8D" w:rsidRDefault="00304D8D" w:rsidP="00304D8D">
      <w:pPr>
        <w:rPr>
          <w:rFonts w:cstheme="minorHAnsi"/>
          <w:color w:val="00B050"/>
          <w:sz w:val="28"/>
          <w:szCs w:val="28"/>
        </w:rPr>
      </w:pPr>
    </w:p>
    <w:p w14:paraId="38970F67" w14:textId="77777777" w:rsidR="00304D8D" w:rsidRDefault="00304D8D" w:rsidP="00304D8D">
      <w:pPr>
        <w:rPr>
          <w:rFonts w:cstheme="minorHAnsi"/>
          <w:color w:val="00B050"/>
          <w:sz w:val="28"/>
          <w:szCs w:val="28"/>
        </w:rPr>
      </w:pPr>
    </w:p>
    <w:p w14:paraId="1636A16F" w14:textId="77777777" w:rsidR="00304D8D" w:rsidRDefault="00304D8D" w:rsidP="00304D8D">
      <w:pPr>
        <w:rPr>
          <w:rFonts w:cstheme="minorHAnsi"/>
          <w:color w:val="00B050"/>
          <w:sz w:val="28"/>
          <w:szCs w:val="28"/>
        </w:rPr>
      </w:pPr>
    </w:p>
    <w:p w14:paraId="48DBEFF2" w14:textId="77777777" w:rsidR="00304D8D" w:rsidRDefault="00304D8D" w:rsidP="00304D8D">
      <w:pPr>
        <w:rPr>
          <w:rFonts w:cstheme="minorHAnsi"/>
          <w:color w:val="00B050"/>
          <w:sz w:val="28"/>
          <w:szCs w:val="28"/>
        </w:rPr>
      </w:pPr>
    </w:p>
    <w:p w14:paraId="389101D6" w14:textId="77777777" w:rsidR="00304D8D" w:rsidRDefault="00304D8D" w:rsidP="00304D8D">
      <w:pPr>
        <w:rPr>
          <w:rFonts w:cstheme="minorHAnsi"/>
          <w:color w:val="00B050"/>
          <w:sz w:val="28"/>
          <w:szCs w:val="28"/>
        </w:rPr>
      </w:pPr>
    </w:p>
    <w:p w14:paraId="2E00504D" w14:textId="77777777" w:rsidR="00304D8D" w:rsidRDefault="00304D8D" w:rsidP="00304D8D">
      <w:pPr>
        <w:rPr>
          <w:rFonts w:cstheme="minorHAnsi"/>
          <w:color w:val="00B050"/>
          <w:sz w:val="28"/>
          <w:szCs w:val="28"/>
        </w:rPr>
      </w:pPr>
    </w:p>
    <w:p w14:paraId="5D15607B" w14:textId="77777777" w:rsidR="00304D8D" w:rsidRPr="00245741" w:rsidRDefault="00304D8D" w:rsidP="00304D8D">
      <w:pPr>
        <w:rPr>
          <w:rFonts w:cstheme="minorHAnsi"/>
          <w:color w:val="00B050"/>
          <w:sz w:val="12"/>
          <w:szCs w:val="12"/>
        </w:rPr>
      </w:pPr>
    </w:p>
    <w:p w14:paraId="1823259A" w14:textId="2D1C7F40" w:rsidR="00304D8D" w:rsidRPr="00ED7DD9" w:rsidRDefault="00304D8D" w:rsidP="00304D8D">
      <w:pPr>
        <w:rPr>
          <w:rFonts w:cstheme="minorHAnsi"/>
          <w:b/>
          <w:bCs/>
          <w:color w:val="1F3864" w:themeColor="accent5" w:themeShade="80"/>
          <w:sz w:val="28"/>
          <w:szCs w:val="28"/>
        </w:rPr>
      </w:pPr>
      <w:r w:rsidRPr="00ED7DD9">
        <w:rPr>
          <w:rFonts w:cstheme="minorHAnsi"/>
          <w:b/>
          <w:bCs/>
          <w:color w:val="1F3864" w:themeColor="accent5" w:themeShade="80"/>
          <w:sz w:val="28"/>
          <w:szCs w:val="28"/>
        </w:rPr>
        <w:t>Assessment is a Process</w:t>
      </w:r>
    </w:p>
    <w:p w14:paraId="23EDB41D" w14:textId="00C2B35F" w:rsidR="00ED7DD9" w:rsidRPr="00ED7DD9" w:rsidRDefault="00ED7DD9" w:rsidP="00ED7DD9">
      <w:pPr>
        <w:spacing w:line="360" w:lineRule="auto"/>
        <w:rPr>
          <w:rFonts w:ascii="Calibri" w:hAnsi="Calibri" w:cs="Calibri"/>
          <w:color w:val="262626" w:themeColor="text1" w:themeTint="D9"/>
          <w:kern w:val="24"/>
          <w:sz w:val="24"/>
          <w:szCs w:val="24"/>
        </w:rPr>
      </w:pPr>
      <w:r w:rsidRPr="00ED7DD9">
        <w:rPr>
          <w:rFonts w:ascii="Calibri" w:hAnsi="Calibri" w:cs="Calibri"/>
          <w:color w:val="262626" w:themeColor="text1" w:themeTint="D9"/>
          <w:kern w:val="24"/>
          <w:sz w:val="24"/>
          <w:szCs w:val="24"/>
        </w:rPr>
        <w:t xml:space="preserve">Analysis and reflection should be happening at every stage of the assessment process. </w:t>
      </w:r>
    </w:p>
    <w:p w14:paraId="4867E168" w14:textId="5E099552" w:rsidR="00ED7DD9" w:rsidRPr="00ED7DD9" w:rsidRDefault="00ED7DD9" w:rsidP="00ED7DD9">
      <w:pPr>
        <w:spacing w:line="360" w:lineRule="auto"/>
        <w:rPr>
          <w:rFonts w:ascii="Calibri" w:eastAsia="Times New Roman" w:hAnsi="Calibri" w:cs="Calibri"/>
          <w:color w:val="262626" w:themeColor="text1" w:themeTint="D9"/>
          <w:sz w:val="24"/>
          <w:szCs w:val="24"/>
        </w:rPr>
      </w:pPr>
      <w:r w:rsidRPr="00ED7DD9">
        <w:rPr>
          <w:rFonts w:ascii="Calibri" w:hAnsi="Calibri" w:cs="Calibri"/>
          <w:color w:val="262626" w:themeColor="text1" w:themeTint="D9"/>
          <w:kern w:val="24"/>
          <w:sz w:val="24"/>
          <w:szCs w:val="24"/>
        </w:rPr>
        <w:t>Key points are:</w:t>
      </w:r>
    </w:p>
    <w:p w14:paraId="05F1F76D" w14:textId="715E96E5" w:rsidR="00ED7DD9" w:rsidRPr="00ED7DD9" w:rsidRDefault="00ED7DD9" w:rsidP="00ED7DD9">
      <w:pPr>
        <w:pStyle w:val="ListParagraph"/>
        <w:numPr>
          <w:ilvl w:val="0"/>
          <w:numId w:val="47"/>
        </w:numPr>
        <w:spacing w:line="360" w:lineRule="auto"/>
        <w:jc w:val="both"/>
        <w:rPr>
          <w:rFonts w:ascii="Calibri" w:eastAsia="Times New Roman" w:hAnsi="Calibri" w:cs="Calibri"/>
          <w:color w:val="000000" w:themeColor="text1"/>
        </w:rPr>
      </w:pPr>
      <w:r w:rsidRPr="00ED7DD9">
        <w:rPr>
          <w:rFonts w:ascii="Calibri" w:hAnsi="Calibri" w:cs="Calibri"/>
          <w:b/>
          <w:bCs/>
          <w:color w:val="000000" w:themeColor="text1"/>
          <w:kern w:val="24"/>
        </w:rPr>
        <w:t xml:space="preserve">Aims </w:t>
      </w:r>
      <w:r w:rsidRPr="00ED7DD9">
        <w:rPr>
          <w:rFonts w:ascii="Calibri" w:hAnsi="Calibri" w:cs="Calibri"/>
          <w:color w:val="000000" w:themeColor="text1"/>
          <w:kern w:val="24"/>
        </w:rPr>
        <w:t>–Why, what will be achieved, seriousness for the child if needs not met, clear outcomes and work to achieve these</w:t>
      </w:r>
      <w:r>
        <w:rPr>
          <w:rFonts w:ascii="Calibri" w:hAnsi="Calibri" w:cs="Calibri"/>
          <w:color w:val="000000" w:themeColor="text1"/>
          <w:kern w:val="24"/>
        </w:rPr>
        <w:t>.</w:t>
      </w:r>
    </w:p>
    <w:p w14:paraId="70F3837C" w14:textId="5CB96012" w:rsidR="00ED7DD9" w:rsidRPr="00ED7DD9" w:rsidRDefault="00ED7DD9" w:rsidP="00ED7DD9">
      <w:pPr>
        <w:pStyle w:val="ListParagraph"/>
        <w:numPr>
          <w:ilvl w:val="0"/>
          <w:numId w:val="47"/>
        </w:numPr>
        <w:spacing w:line="360" w:lineRule="auto"/>
        <w:jc w:val="both"/>
        <w:rPr>
          <w:rFonts w:ascii="Calibri" w:eastAsia="Times New Roman" w:hAnsi="Calibri" w:cs="Calibri"/>
          <w:color w:val="000000" w:themeColor="text1"/>
        </w:rPr>
      </w:pPr>
      <w:r w:rsidRPr="00ED7DD9">
        <w:rPr>
          <w:rFonts w:ascii="Calibri" w:hAnsi="Calibri" w:cs="Calibri"/>
          <w:b/>
          <w:bCs/>
          <w:color w:val="000000" w:themeColor="text1"/>
          <w:kern w:val="24"/>
        </w:rPr>
        <w:t>Context</w:t>
      </w:r>
      <w:r w:rsidRPr="00ED7DD9">
        <w:rPr>
          <w:rFonts w:ascii="Calibri" w:hAnsi="Calibri" w:cs="Calibri"/>
          <w:color w:val="000000" w:themeColor="text1"/>
          <w:kern w:val="24"/>
        </w:rPr>
        <w:t xml:space="preserve"> -</w:t>
      </w:r>
      <w:r w:rsidR="00D048A3">
        <w:rPr>
          <w:rFonts w:ascii="Calibri" w:hAnsi="Calibri" w:cs="Calibri"/>
          <w:color w:val="000000" w:themeColor="text1"/>
          <w:kern w:val="24"/>
        </w:rPr>
        <w:t xml:space="preserve"> </w:t>
      </w:r>
      <w:r w:rsidRPr="00ED7DD9">
        <w:rPr>
          <w:rFonts w:ascii="Calibri" w:hAnsi="Calibri" w:cs="Calibri"/>
          <w:color w:val="000000" w:themeColor="text1"/>
          <w:kern w:val="24"/>
        </w:rPr>
        <w:t>family history- what we know, open min</w:t>
      </w:r>
      <w:r w:rsidR="00ED44FD">
        <w:rPr>
          <w:rFonts w:ascii="Calibri" w:hAnsi="Calibri" w:cs="Calibri"/>
          <w:color w:val="000000" w:themeColor="text1"/>
          <w:kern w:val="24"/>
        </w:rPr>
        <w:t>d</w:t>
      </w:r>
      <w:r w:rsidRPr="00ED7DD9">
        <w:rPr>
          <w:rFonts w:ascii="Calibri" w:hAnsi="Calibri" w:cs="Calibri"/>
          <w:color w:val="000000" w:themeColor="text1"/>
          <w:kern w:val="24"/>
        </w:rPr>
        <w:t>ed approach, understand</w:t>
      </w:r>
      <w:r w:rsidR="00ED44FD">
        <w:rPr>
          <w:rFonts w:ascii="Calibri" w:hAnsi="Calibri" w:cs="Calibri"/>
          <w:color w:val="000000" w:themeColor="text1"/>
          <w:kern w:val="24"/>
        </w:rPr>
        <w:t>ing</w:t>
      </w:r>
      <w:r w:rsidRPr="00ED7DD9">
        <w:rPr>
          <w:rFonts w:ascii="Calibri" w:hAnsi="Calibri" w:cs="Calibri"/>
          <w:color w:val="000000" w:themeColor="text1"/>
          <w:kern w:val="24"/>
        </w:rPr>
        <w:t xml:space="preserve"> emotional implications, info</w:t>
      </w:r>
      <w:r w:rsidR="00ED44FD">
        <w:rPr>
          <w:rFonts w:ascii="Calibri" w:hAnsi="Calibri" w:cs="Calibri"/>
          <w:color w:val="000000" w:themeColor="text1"/>
          <w:kern w:val="24"/>
        </w:rPr>
        <w:t>rmation</w:t>
      </w:r>
      <w:r w:rsidRPr="00ED7DD9">
        <w:rPr>
          <w:rFonts w:ascii="Calibri" w:hAnsi="Calibri" w:cs="Calibri"/>
          <w:color w:val="000000" w:themeColor="text1"/>
          <w:kern w:val="24"/>
        </w:rPr>
        <w:t xml:space="preserve"> is directly relevant</w:t>
      </w:r>
      <w:r>
        <w:rPr>
          <w:rFonts w:ascii="Calibri" w:hAnsi="Calibri" w:cs="Calibri"/>
          <w:color w:val="000000" w:themeColor="text1"/>
          <w:kern w:val="24"/>
        </w:rPr>
        <w:t>.</w:t>
      </w:r>
    </w:p>
    <w:p w14:paraId="536B4F9D" w14:textId="4EA7699B" w:rsidR="00ED7DD9" w:rsidRPr="00ED7DD9" w:rsidRDefault="00ED7DD9" w:rsidP="00ED7DD9">
      <w:pPr>
        <w:pStyle w:val="ListParagraph"/>
        <w:numPr>
          <w:ilvl w:val="0"/>
          <w:numId w:val="47"/>
        </w:numPr>
        <w:spacing w:line="360" w:lineRule="auto"/>
        <w:jc w:val="both"/>
        <w:rPr>
          <w:rFonts w:ascii="Calibri" w:eastAsia="Times New Roman" w:hAnsi="Calibri" w:cs="Calibri"/>
          <w:color w:val="000000" w:themeColor="text1"/>
        </w:rPr>
      </w:pPr>
      <w:r w:rsidRPr="00ED7DD9">
        <w:rPr>
          <w:rFonts w:ascii="Calibri" w:hAnsi="Calibri" w:cs="Calibri"/>
          <w:b/>
          <w:bCs/>
          <w:color w:val="000000" w:themeColor="text1"/>
          <w:kern w:val="24"/>
        </w:rPr>
        <w:t>Expertise</w:t>
      </w:r>
      <w:r w:rsidRPr="00ED7DD9">
        <w:rPr>
          <w:rFonts w:ascii="Calibri" w:hAnsi="Calibri" w:cs="Calibri"/>
          <w:color w:val="000000" w:themeColor="text1"/>
          <w:kern w:val="24"/>
        </w:rPr>
        <w:t xml:space="preserve"> -</w:t>
      </w:r>
      <w:r w:rsidR="00D048A3">
        <w:rPr>
          <w:rFonts w:ascii="Calibri" w:hAnsi="Calibri" w:cs="Calibri"/>
          <w:color w:val="000000" w:themeColor="text1"/>
          <w:kern w:val="24"/>
        </w:rPr>
        <w:t xml:space="preserve"> </w:t>
      </w:r>
      <w:r w:rsidRPr="00ED7DD9">
        <w:rPr>
          <w:rFonts w:ascii="Calibri" w:hAnsi="Calibri" w:cs="Calibri"/>
          <w:color w:val="000000" w:themeColor="text1"/>
          <w:kern w:val="24"/>
        </w:rPr>
        <w:t>to be clear about concerns demonstrate hypotheses</w:t>
      </w:r>
      <w:r>
        <w:rPr>
          <w:rFonts w:ascii="Calibri" w:hAnsi="Calibri" w:cs="Calibri"/>
          <w:color w:val="000000" w:themeColor="text1"/>
          <w:kern w:val="24"/>
        </w:rPr>
        <w:t>.</w:t>
      </w:r>
    </w:p>
    <w:p w14:paraId="47D2A224" w14:textId="037DF415" w:rsidR="00ED7DD9" w:rsidRPr="00ED7DD9" w:rsidRDefault="00ED7DD9" w:rsidP="00ED7DD9">
      <w:pPr>
        <w:pStyle w:val="ListParagraph"/>
        <w:numPr>
          <w:ilvl w:val="0"/>
          <w:numId w:val="47"/>
        </w:numPr>
        <w:spacing w:line="360" w:lineRule="auto"/>
        <w:jc w:val="both"/>
        <w:rPr>
          <w:rFonts w:ascii="Calibri" w:eastAsia="Times New Roman" w:hAnsi="Calibri" w:cs="Calibri"/>
          <w:color w:val="000000" w:themeColor="text1"/>
        </w:rPr>
      </w:pPr>
      <w:r w:rsidRPr="00ED7DD9">
        <w:rPr>
          <w:rFonts w:ascii="Calibri" w:hAnsi="Calibri" w:cs="Calibri"/>
          <w:b/>
          <w:bCs/>
          <w:color w:val="000000" w:themeColor="text1"/>
          <w:kern w:val="24"/>
        </w:rPr>
        <w:t>Style</w:t>
      </w:r>
      <w:r w:rsidR="00D048A3">
        <w:rPr>
          <w:rFonts w:ascii="Calibri" w:hAnsi="Calibri" w:cs="Calibri"/>
          <w:b/>
          <w:bCs/>
          <w:color w:val="000000" w:themeColor="text1"/>
          <w:kern w:val="24"/>
        </w:rPr>
        <w:t xml:space="preserve"> </w:t>
      </w:r>
      <w:proofErr w:type="gramStart"/>
      <w:r w:rsidRPr="00ED7DD9">
        <w:rPr>
          <w:rFonts w:ascii="Calibri" w:hAnsi="Calibri" w:cs="Calibri"/>
          <w:color w:val="000000" w:themeColor="text1"/>
          <w:kern w:val="24"/>
        </w:rPr>
        <w:t xml:space="preserve">- </w:t>
      </w:r>
      <w:r w:rsidR="00D048A3">
        <w:rPr>
          <w:rFonts w:ascii="Calibri" w:hAnsi="Calibri" w:cs="Calibri"/>
          <w:color w:val="000000" w:themeColor="text1"/>
          <w:kern w:val="24"/>
        </w:rPr>
        <w:t xml:space="preserve"> </w:t>
      </w:r>
      <w:r w:rsidRPr="00ED7DD9">
        <w:rPr>
          <w:rFonts w:ascii="Calibri" w:hAnsi="Calibri" w:cs="Calibri"/>
          <w:color w:val="000000" w:themeColor="text1"/>
          <w:kern w:val="24"/>
        </w:rPr>
        <w:t>logical</w:t>
      </w:r>
      <w:proofErr w:type="gramEnd"/>
      <w:r w:rsidRPr="00ED7DD9">
        <w:rPr>
          <w:rFonts w:ascii="Calibri" w:hAnsi="Calibri" w:cs="Calibri"/>
          <w:color w:val="000000" w:themeColor="text1"/>
          <w:kern w:val="24"/>
        </w:rPr>
        <w:t>, succinct, jargon free</w:t>
      </w:r>
      <w:r>
        <w:rPr>
          <w:rFonts w:ascii="Calibri" w:hAnsi="Calibri" w:cs="Calibri"/>
          <w:color w:val="000000" w:themeColor="text1"/>
          <w:kern w:val="24"/>
        </w:rPr>
        <w:t>.</w:t>
      </w:r>
    </w:p>
    <w:p w14:paraId="49F25974" w14:textId="120989FF" w:rsidR="00ED7DD9" w:rsidRPr="00ED7DD9" w:rsidRDefault="00ED7DD9" w:rsidP="00ED7DD9">
      <w:pPr>
        <w:pStyle w:val="ListParagraph"/>
        <w:numPr>
          <w:ilvl w:val="0"/>
          <w:numId w:val="47"/>
        </w:numPr>
        <w:spacing w:line="360" w:lineRule="auto"/>
        <w:jc w:val="both"/>
        <w:rPr>
          <w:rFonts w:ascii="Calibri" w:eastAsia="Times New Roman" w:hAnsi="Calibri" w:cs="Calibri"/>
          <w:color w:val="000000" w:themeColor="text1"/>
        </w:rPr>
      </w:pPr>
      <w:r w:rsidRPr="00ED7DD9">
        <w:rPr>
          <w:rFonts w:ascii="Calibri" w:hAnsi="Calibri" w:cs="Calibri"/>
          <w:b/>
          <w:bCs/>
          <w:color w:val="000000" w:themeColor="text1"/>
          <w:kern w:val="24"/>
        </w:rPr>
        <w:t>Evidence</w:t>
      </w:r>
      <w:r w:rsidR="00D048A3">
        <w:rPr>
          <w:rFonts w:ascii="Calibri" w:hAnsi="Calibri" w:cs="Calibri"/>
          <w:b/>
          <w:bCs/>
          <w:color w:val="000000" w:themeColor="text1"/>
          <w:kern w:val="24"/>
        </w:rPr>
        <w:t xml:space="preserve"> </w:t>
      </w:r>
      <w:r w:rsidRPr="00ED7DD9">
        <w:rPr>
          <w:rFonts w:ascii="Calibri" w:hAnsi="Calibri" w:cs="Calibri"/>
          <w:b/>
          <w:bCs/>
          <w:color w:val="000000" w:themeColor="text1"/>
          <w:kern w:val="24"/>
        </w:rPr>
        <w:t>-</w:t>
      </w:r>
      <w:r w:rsidRPr="00ED7DD9">
        <w:rPr>
          <w:rFonts w:ascii="Calibri" w:hAnsi="Calibri" w:cs="Calibri"/>
          <w:color w:val="000000" w:themeColor="text1"/>
          <w:kern w:val="24"/>
        </w:rPr>
        <w:t xml:space="preserve"> underpinning theoretical knowledge, explicit evidence, informed prediction of outcomes for the child if needs are unmet, confident analysis, owning what you write</w:t>
      </w:r>
      <w:r>
        <w:rPr>
          <w:rFonts w:ascii="Calibri" w:hAnsi="Calibri" w:cs="Calibri"/>
          <w:color w:val="000000" w:themeColor="text1"/>
          <w:kern w:val="24"/>
        </w:rPr>
        <w:t>.</w:t>
      </w:r>
    </w:p>
    <w:p w14:paraId="3D4F17B3" w14:textId="6E1ED4A1" w:rsidR="00ED7DD9" w:rsidRPr="00ED7DD9" w:rsidRDefault="00ED7DD9" w:rsidP="00ED7DD9">
      <w:pPr>
        <w:pStyle w:val="ListParagraph"/>
        <w:numPr>
          <w:ilvl w:val="0"/>
          <w:numId w:val="47"/>
        </w:numPr>
        <w:spacing w:line="360" w:lineRule="auto"/>
        <w:jc w:val="both"/>
        <w:rPr>
          <w:rFonts w:ascii="Calibri" w:eastAsia="Times New Roman" w:hAnsi="Calibri" w:cs="Calibri"/>
          <w:color w:val="000000" w:themeColor="text1"/>
        </w:rPr>
      </w:pPr>
      <w:r w:rsidRPr="00ED7DD9">
        <w:rPr>
          <w:rFonts w:ascii="Calibri" w:hAnsi="Calibri" w:cs="Calibri"/>
          <w:b/>
          <w:bCs/>
          <w:color w:val="000000" w:themeColor="text1"/>
          <w:kern w:val="24"/>
        </w:rPr>
        <w:t xml:space="preserve">Views </w:t>
      </w:r>
      <w:r w:rsidRPr="00ED7DD9">
        <w:rPr>
          <w:rFonts w:ascii="Calibri" w:hAnsi="Calibri" w:cs="Calibri"/>
          <w:color w:val="000000" w:themeColor="text1"/>
          <w:kern w:val="24"/>
        </w:rPr>
        <w:t>-</w:t>
      </w:r>
      <w:r w:rsidR="00D048A3">
        <w:rPr>
          <w:rFonts w:ascii="Calibri" w:hAnsi="Calibri" w:cs="Calibri"/>
          <w:color w:val="000000" w:themeColor="text1"/>
          <w:kern w:val="24"/>
        </w:rPr>
        <w:t xml:space="preserve"> </w:t>
      </w:r>
      <w:r w:rsidRPr="00ED7DD9">
        <w:rPr>
          <w:rFonts w:ascii="Calibri" w:hAnsi="Calibri" w:cs="Calibri"/>
          <w:color w:val="000000" w:themeColor="text1"/>
          <w:kern w:val="24"/>
        </w:rPr>
        <w:t xml:space="preserve">provide a clear understanding of the </w:t>
      </w:r>
      <w:r w:rsidR="00D048A3">
        <w:rPr>
          <w:rFonts w:ascii="Calibri" w:hAnsi="Calibri" w:cs="Calibri"/>
          <w:color w:val="000000" w:themeColor="text1"/>
          <w:kern w:val="24"/>
        </w:rPr>
        <w:t>c</w:t>
      </w:r>
      <w:r w:rsidRPr="00ED7DD9">
        <w:rPr>
          <w:rFonts w:ascii="Calibri" w:hAnsi="Calibri" w:cs="Calibri"/>
          <w:color w:val="000000" w:themeColor="text1"/>
          <w:kern w:val="24"/>
        </w:rPr>
        <w:t>hild’s life and how this stage has been reached, view of child and</w:t>
      </w:r>
      <w:r w:rsidR="00D048A3">
        <w:rPr>
          <w:rFonts w:ascii="Calibri" w:hAnsi="Calibri" w:cs="Calibri"/>
          <w:color w:val="000000" w:themeColor="text1"/>
          <w:kern w:val="24"/>
        </w:rPr>
        <w:t xml:space="preserve"> their</w:t>
      </w:r>
      <w:r w:rsidRPr="00ED7DD9">
        <w:rPr>
          <w:rFonts w:ascii="Calibri" w:hAnsi="Calibri" w:cs="Calibri"/>
          <w:color w:val="000000" w:themeColor="text1"/>
          <w:kern w:val="24"/>
        </w:rPr>
        <w:t xml:space="preserve"> family and analysis of these.</w:t>
      </w:r>
    </w:p>
    <w:p w14:paraId="77F08265" w14:textId="77777777" w:rsidR="00304D8D" w:rsidRPr="00245741" w:rsidRDefault="00304D8D" w:rsidP="00304D8D">
      <w:pPr>
        <w:rPr>
          <w:rFonts w:cstheme="minorHAnsi"/>
          <w:color w:val="00B050"/>
          <w:sz w:val="12"/>
          <w:szCs w:val="12"/>
        </w:rPr>
      </w:pPr>
    </w:p>
    <w:p w14:paraId="60C74E95" w14:textId="24B60386" w:rsidR="00245741" w:rsidRPr="00245741" w:rsidRDefault="00245741" w:rsidP="00304D8D">
      <w:pPr>
        <w:rPr>
          <w:rFonts w:cstheme="minorHAnsi"/>
          <w:color w:val="00B050"/>
          <w:sz w:val="12"/>
          <w:szCs w:val="12"/>
        </w:rPr>
      </w:pPr>
    </w:p>
    <w:p w14:paraId="591E8790" w14:textId="407DDE66" w:rsidR="00304D8D" w:rsidRDefault="00245741" w:rsidP="00304D8D">
      <w:pPr>
        <w:rPr>
          <w:rFonts w:cstheme="minorHAnsi"/>
          <w:b/>
          <w:bCs/>
          <w:color w:val="2F5496" w:themeColor="accent5" w:themeShade="BF"/>
          <w:sz w:val="28"/>
          <w:szCs w:val="28"/>
        </w:rPr>
      </w:pPr>
      <w:r w:rsidRPr="00AA7046">
        <w:rPr>
          <w:rFonts w:cstheme="minorHAnsi"/>
          <w:b/>
          <w:bCs/>
          <w:color w:val="2F5496" w:themeColor="accent5" w:themeShade="BF"/>
          <w:sz w:val="28"/>
          <w:szCs w:val="28"/>
        </w:rPr>
        <w:lastRenderedPageBreak/>
        <w:t>Hypothesising…</w:t>
      </w:r>
    </w:p>
    <w:p w14:paraId="37C9BE8E" w14:textId="51A01CB6" w:rsidR="00D048A3" w:rsidRDefault="00D048A3" w:rsidP="00304D8D">
      <w:pPr>
        <w:rPr>
          <w:rFonts w:cstheme="minorHAnsi"/>
          <w:b/>
          <w:bCs/>
          <w:color w:val="2F5496" w:themeColor="accent5" w:themeShade="BF"/>
          <w:sz w:val="28"/>
          <w:szCs w:val="28"/>
        </w:rPr>
      </w:pPr>
    </w:p>
    <w:p w14:paraId="1BACD418" w14:textId="77777777" w:rsidR="00D048A3" w:rsidRPr="00FF62EA" w:rsidRDefault="00D048A3" w:rsidP="00D048A3">
      <w:pPr>
        <w:pStyle w:val="ListParagraph"/>
        <w:numPr>
          <w:ilvl w:val="0"/>
          <w:numId w:val="48"/>
        </w:numPr>
        <w:spacing w:line="276" w:lineRule="auto"/>
        <w:jc w:val="both"/>
        <w:rPr>
          <w:rFonts w:asciiTheme="minorHAnsi" w:eastAsia="Times New Roman" w:hAnsiTheme="minorHAnsi" w:cstheme="minorHAnsi"/>
        </w:rPr>
      </w:pPr>
      <w:r w:rsidRPr="00FF62EA">
        <w:rPr>
          <w:rFonts w:asciiTheme="minorHAnsi" w:hAnsiTheme="minorHAnsi" w:cstheme="minorHAnsi"/>
          <w:b/>
          <w:bCs/>
          <w:kern w:val="24"/>
        </w:rPr>
        <w:t>Look at the broader picture...</w:t>
      </w:r>
    </w:p>
    <w:p w14:paraId="50515BBC" w14:textId="77777777" w:rsidR="00D048A3" w:rsidRPr="00FF62EA" w:rsidRDefault="00D048A3" w:rsidP="00D048A3">
      <w:pPr>
        <w:pStyle w:val="ListParagraph"/>
        <w:numPr>
          <w:ilvl w:val="0"/>
          <w:numId w:val="48"/>
        </w:numPr>
        <w:spacing w:line="276" w:lineRule="auto"/>
        <w:jc w:val="both"/>
        <w:rPr>
          <w:rFonts w:asciiTheme="minorHAnsi" w:eastAsia="Times New Roman" w:hAnsiTheme="minorHAnsi" w:cstheme="minorHAnsi"/>
        </w:rPr>
      </w:pPr>
      <w:r w:rsidRPr="00FF62EA">
        <w:rPr>
          <w:rFonts w:asciiTheme="minorHAnsi" w:hAnsiTheme="minorHAnsi" w:cstheme="minorHAnsi"/>
          <w:kern w:val="24"/>
        </w:rPr>
        <w:t>What we’re there for might not be the only thing we need to know about.</w:t>
      </w:r>
    </w:p>
    <w:p w14:paraId="5C390BEB" w14:textId="77777777" w:rsidR="00D048A3" w:rsidRPr="00FF62EA" w:rsidRDefault="00D048A3" w:rsidP="00D048A3">
      <w:pPr>
        <w:pStyle w:val="ListParagraph"/>
        <w:numPr>
          <w:ilvl w:val="0"/>
          <w:numId w:val="48"/>
        </w:numPr>
        <w:spacing w:line="276" w:lineRule="auto"/>
        <w:jc w:val="both"/>
        <w:rPr>
          <w:rFonts w:asciiTheme="minorHAnsi" w:eastAsia="Times New Roman" w:hAnsiTheme="minorHAnsi" w:cstheme="minorHAnsi"/>
        </w:rPr>
      </w:pPr>
      <w:r w:rsidRPr="00FF62EA">
        <w:rPr>
          <w:rFonts w:asciiTheme="minorHAnsi" w:hAnsiTheme="minorHAnsi" w:cstheme="minorHAnsi"/>
          <w:kern w:val="24"/>
        </w:rPr>
        <w:t xml:space="preserve">Remember, the </w:t>
      </w:r>
      <w:r w:rsidRPr="00FF62EA">
        <w:rPr>
          <w:rFonts w:asciiTheme="minorHAnsi" w:hAnsiTheme="minorHAnsi" w:cstheme="minorHAnsi"/>
          <w:b/>
          <w:bCs/>
          <w:kern w:val="24"/>
        </w:rPr>
        <w:t>initial Hypothesis is incomplete</w:t>
      </w:r>
      <w:r w:rsidRPr="00FF62EA">
        <w:rPr>
          <w:rFonts w:asciiTheme="minorHAnsi" w:hAnsiTheme="minorHAnsi" w:cstheme="minorHAnsi"/>
          <w:kern w:val="24"/>
        </w:rPr>
        <w:t>...we are missing information...don't stick to one judgement.</w:t>
      </w:r>
    </w:p>
    <w:p w14:paraId="138B214C" w14:textId="77777777" w:rsidR="00D048A3" w:rsidRPr="00FF62EA" w:rsidRDefault="00D048A3" w:rsidP="00D048A3">
      <w:pPr>
        <w:pStyle w:val="ListParagraph"/>
        <w:numPr>
          <w:ilvl w:val="0"/>
          <w:numId w:val="48"/>
        </w:numPr>
        <w:spacing w:line="276" w:lineRule="auto"/>
        <w:jc w:val="both"/>
        <w:rPr>
          <w:rFonts w:asciiTheme="minorHAnsi" w:eastAsia="Times New Roman" w:hAnsiTheme="minorHAnsi" w:cstheme="minorHAnsi"/>
        </w:rPr>
      </w:pPr>
      <w:proofErr w:type="spellStart"/>
      <w:r w:rsidRPr="00FF62EA">
        <w:rPr>
          <w:rFonts w:asciiTheme="minorHAnsi" w:hAnsiTheme="minorHAnsi" w:cstheme="minorHAnsi"/>
          <w:kern w:val="24"/>
        </w:rPr>
        <w:t>Its</w:t>
      </w:r>
      <w:proofErr w:type="spellEnd"/>
      <w:r w:rsidRPr="00FF62EA">
        <w:rPr>
          <w:rFonts w:asciiTheme="minorHAnsi" w:hAnsiTheme="minorHAnsi" w:cstheme="minorHAnsi"/>
          <w:kern w:val="24"/>
        </w:rPr>
        <w:t xml:space="preserve"> about </w:t>
      </w:r>
      <w:r w:rsidRPr="00FF62EA">
        <w:rPr>
          <w:rFonts w:asciiTheme="minorHAnsi" w:hAnsiTheme="minorHAnsi" w:cstheme="minorHAnsi"/>
          <w:b/>
          <w:bCs/>
          <w:kern w:val="24"/>
        </w:rPr>
        <w:t xml:space="preserve">disproving or proving </w:t>
      </w:r>
      <w:r w:rsidRPr="00FF62EA">
        <w:rPr>
          <w:rFonts w:asciiTheme="minorHAnsi" w:hAnsiTheme="minorHAnsi" w:cstheme="minorHAnsi"/>
          <w:kern w:val="24"/>
        </w:rPr>
        <w:t>a hypothesis and moving between these:</w:t>
      </w:r>
    </w:p>
    <w:p w14:paraId="5B891BCD" w14:textId="77777777" w:rsidR="00D048A3" w:rsidRPr="00FF62EA" w:rsidRDefault="00D048A3" w:rsidP="00D048A3">
      <w:pPr>
        <w:pStyle w:val="NormalWeb"/>
        <w:spacing w:before="200" w:beforeAutospacing="0" w:after="0" w:afterAutospacing="0" w:line="276" w:lineRule="auto"/>
        <w:ind w:left="547" w:hanging="547"/>
        <w:jc w:val="center"/>
        <w:rPr>
          <w:rFonts w:asciiTheme="minorHAnsi" w:hAnsiTheme="minorHAnsi" w:cstheme="minorHAnsi"/>
        </w:rPr>
      </w:pPr>
      <w:r w:rsidRPr="00FF62EA">
        <w:rPr>
          <w:rFonts w:asciiTheme="minorHAnsi" w:hAnsiTheme="minorHAnsi" w:cstheme="minorHAnsi"/>
          <w:b/>
          <w:bCs/>
          <w:i/>
          <w:iCs/>
          <w:kern w:val="24"/>
        </w:rPr>
        <w:t>Professional Curiosity</w:t>
      </w:r>
    </w:p>
    <w:p w14:paraId="35FC7458" w14:textId="77777777" w:rsidR="00D048A3" w:rsidRPr="00FF62EA" w:rsidRDefault="00D048A3" w:rsidP="00D048A3">
      <w:pPr>
        <w:pStyle w:val="NormalWeb"/>
        <w:spacing w:before="200" w:beforeAutospacing="0" w:after="0" w:afterAutospacing="0" w:line="276" w:lineRule="auto"/>
        <w:ind w:left="547" w:hanging="547"/>
        <w:jc w:val="center"/>
        <w:rPr>
          <w:rFonts w:asciiTheme="minorHAnsi" w:hAnsiTheme="minorHAnsi" w:cstheme="minorHAnsi"/>
        </w:rPr>
      </w:pPr>
      <w:r w:rsidRPr="00FF62EA">
        <w:rPr>
          <w:rFonts w:asciiTheme="minorHAnsi" w:hAnsiTheme="minorHAnsi" w:cstheme="minorHAnsi"/>
          <w:b/>
          <w:bCs/>
          <w:i/>
          <w:iCs/>
          <w:kern w:val="24"/>
        </w:rPr>
        <w:t>Child’s Voice and Journey</w:t>
      </w:r>
    </w:p>
    <w:p w14:paraId="067A44C4" w14:textId="77777777" w:rsidR="00D048A3" w:rsidRPr="00AA7046" w:rsidRDefault="00D048A3" w:rsidP="00304D8D">
      <w:pPr>
        <w:rPr>
          <w:rFonts w:cstheme="minorHAnsi"/>
          <w:b/>
          <w:bCs/>
          <w:color w:val="2F5496" w:themeColor="accent5" w:themeShade="BF"/>
          <w:sz w:val="28"/>
          <w:szCs w:val="28"/>
        </w:rPr>
      </w:pPr>
    </w:p>
    <w:p w14:paraId="2C2BF717" w14:textId="5C510F4B" w:rsidR="00304D8D" w:rsidRDefault="00245741" w:rsidP="00304D8D">
      <w:pPr>
        <w:rPr>
          <w:rFonts w:cstheme="minorHAnsi"/>
          <w:b/>
          <w:bCs/>
          <w:sz w:val="28"/>
          <w:szCs w:val="28"/>
        </w:rPr>
      </w:pPr>
      <w:r w:rsidRPr="00FF62EA">
        <w:rPr>
          <w:rFonts w:cstheme="minorHAnsi"/>
          <w:b/>
          <w:bCs/>
          <w:sz w:val="28"/>
          <w:szCs w:val="28"/>
        </w:rPr>
        <w:t>5 Anchor Principles</w:t>
      </w:r>
    </w:p>
    <w:p w14:paraId="67A1B09C" w14:textId="7D3D5993" w:rsidR="00D048A3" w:rsidRDefault="00D048A3" w:rsidP="00D048A3">
      <w:pPr>
        <w:pStyle w:val="NormalWeb"/>
        <w:spacing w:before="200" w:beforeAutospacing="0" w:after="0" w:afterAutospacing="0"/>
        <w:jc w:val="both"/>
        <w:rPr>
          <w:rFonts w:asciiTheme="minorHAnsi" w:hAnsi="Calibri" w:cstheme="minorBidi"/>
          <w:kern w:val="24"/>
        </w:rPr>
      </w:pPr>
      <w:r w:rsidRPr="00245741">
        <w:rPr>
          <w:rFonts w:cstheme="minorHAnsi"/>
          <w:noProof/>
          <w:color w:val="00B050"/>
          <w:sz w:val="28"/>
          <w:szCs w:val="28"/>
        </w:rPr>
        <mc:AlternateContent>
          <mc:Choice Requires="wpg">
            <w:drawing>
              <wp:anchor distT="0" distB="0" distL="114300" distR="114300" simplePos="0" relativeHeight="251666432" behindDoc="1" locked="0" layoutInCell="1" allowOverlap="1" wp14:anchorId="4E71EE8A" wp14:editId="00C25807">
                <wp:simplePos x="0" y="0"/>
                <wp:positionH relativeFrom="margin">
                  <wp:posOffset>152400</wp:posOffset>
                </wp:positionH>
                <wp:positionV relativeFrom="paragraph">
                  <wp:posOffset>36830</wp:posOffset>
                </wp:positionV>
                <wp:extent cx="782955" cy="3829050"/>
                <wp:effectExtent l="0" t="0" r="0" b="0"/>
                <wp:wrapSquare wrapText="bothSides"/>
                <wp:docPr id="6" name="Group 9"/>
                <wp:cNvGraphicFramePr/>
                <a:graphic xmlns:a="http://schemas.openxmlformats.org/drawingml/2006/main">
                  <a:graphicData uri="http://schemas.microsoft.com/office/word/2010/wordprocessingGroup">
                    <wpg:wgp>
                      <wpg:cNvGrpSpPr/>
                      <wpg:grpSpPr>
                        <a:xfrm>
                          <a:off x="0" y="0"/>
                          <a:ext cx="782955" cy="3829050"/>
                          <a:chOff x="0" y="0"/>
                          <a:chExt cx="707201" cy="4178668"/>
                        </a:xfrm>
                      </wpg:grpSpPr>
                      <pic:pic xmlns:pic="http://schemas.openxmlformats.org/drawingml/2006/picture">
                        <pic:nvPicPr>
                          <pic:cNvPr id="7" name="Picture 7"/>
                          <pic:cNvPicPr>
                            <a:picLocks noChangeAspect="1"/>
                          </pic:cNvPicPr>
                        </pic:nvPicPr>
                        <pic:blipFill>
                          <a:blip r:embed="rId23"/>
                          <a:stretch>
                            <a:fillRect/>
                          </a:stretch>
                        </pic:blipFill>
                        <pic:spPr>
                          <a:xfrm>
                            <a:off x="4" y="3166644"/>
                            <a:ext cx="707197" cy="1012024"/>
                          </a:xfrm>
                          <a:prstGeom prst="rect">
                            <a:avLst/>
                          </a:prstGeom>
                        </pic:spPr>
                      </pic:pic>
                      <pic:pic xmlns:pic="http://schemas.openxmlformats.org/drawingml/2006/picture">
                        <pic:nvPicPr>
                          <pic:cNvPr id="8" name="Picture 8"/>
                          <pic:cNvPicPr>
                            <a:picLocks noChangeAspect="1"/>
                          </pic:cNvPicPr>
                        </pic:nvPicPr>
                        <pic:blipFill>
                          <a:blip r:embed="rId23"/>
                          <a:stretch>
                            <a:fillRect/>
                          </a:stretch>
                        </pic:blipFill>
                        <pic:spPr>
                          <a:xfrm>
                            <a:off x="3" y="2383623"/>
                            <a:ext cx="707197" cy="1012024"/>
                          </a:xfrm>
                          <a:prstGeom prst="rect">
                            <a:avLst/>
                          </a:prstGeom>
                        </pic:spPr>
                      </pic:pic>
                      <pic:pic xmlns:pic="http://schemas.openxmlformats.org/drawingml/2006/picture">
                        <pic:nvPicPr>
                          <pic:cNvPr id="9" name="Picture 9"/>
                          <pic:cNvPicPr>
                            <a:picLocks noChangeAspect="1"/>
                          </pic:cNvPicPr>
                        </pic:nvPicPr>
                        <pic:blipFill>
                          <a:blip r:embed="rId23"/>
                          <a:stretch>
                            <a:fillRect/>
                          </a:stretch>
                        </pic:blipFill>
                        <pic:spPr>
                          <a:xfrm>
                            <a:off x="2" y="1583322"/>
                            <a:ext cx="707197" cy="1012024"/>
                          </a:xfrm>
                          <a:prstGeom prst="rect">
                            <a:avLst/>
                          </a:prstGeom>
                        </pic:spPr>
                      </pic:pic>
                      <pic:pic xmlns:pic="http://schemas.openxmlformats.org/drawingml/2006/picture">
                        <pic:nvPicPr>
                          <pic:cNvPr id="10" name="Picture 10"/>
                          <pic:cNvPicPr>
                            <a:picLocks noChangeAspect="1"/>
                          </pic:cNvPicPr>
                        </pic:nvPicPr>
                        <pic:blipFill>
                          <a:blip r:embed="rId23"/>
                          <a:stretch>
                            <a:fillRect/>
                          </a:stretch>
                        </pic:blipFill>
                        <pic:spPr>
                          <a:xfrm>
                            <a:off x="1" y="800301"/>
                            <a:ext cx="707197" cy="1012024"/>
                          </a:xfrm>
                          <a:prstGeom prst="rect">
                            <a:avLst/>
                          </a:prstGeom>
                        </pic:spPr>
                      </pic:pic>
                      <pic:pic xmlns:pic="http://schemas.openxmlformats.org/drawingml/2006/picture">
                        <pic:nvPicPr>
                          <pic:cNvPr id="11" name="Picture 11"/>
                          <pic:cNvPicPr>
                            <a:picLocks noChangeAspect="1"/>
                          </pic:cNvPicPr>
                        </pic:nvPicPr>
                        <pic:blipFill>
                          <a:blip r:embed="rId23"/>
                          <a:stretch>
                            <a:fillRect/>
                          </a:stretch>
                        </pic:blipFill>
                        <pic:spPr>
                          <a:xfrm>
                            <a:off x="0" y="0"/>
                            <a:ext cx="707197" cy="1012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60608" id="Group 9" o:spid="_x0000_s1026" style="position:absolute;margin-left:12pt;margin-top:2.9pt;width:61.65pt;height:301.5pt;z-index:-251650048;mso-position-horizontal-relative:margin;mso-width-relative:margin;mso-height-relative:margin" coordsize="7072,4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1666;width:7072;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">
                  <v:imagedata r:id="rId24" o:title=""/>
                </v:shape>
                <v:shape id="Picture 8" o:spid="_x0000_s1028" type="#_x0000_t75" style="position:absolute;top:23836;width:7072;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">
                  <v:imagedata r:id="rId24" o:title=""/>
                </v:shape>
                <v:shape id="Picture 9" o:spid="_x0000_s1029" type="#_x0000_t75" style="position:absolute;top:15833;width:7071;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">
                  <v:imagedata r:id="rId24" o:title=""/>
                </v:shape>
                <v:shape id="Picture 10" o:spid="_x0000_s1030" type="#_x0000_t75" style="position:absolute;top:8003;width:7071;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">
                  <v:imagedata r:id="rId24" o:title=""/>
                </v:shape>
                <v:shape id="Picture 11" o:spid="_x0000_s1031" type="#_x0000_t75" style="position:absolute;width:7071;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">
                  <v:imagedata r:id="rId24" o:title=""/>
                </v:shape>
                <w10:wrap type="square" anchorx="margin"/>
              </v:group>
            </w:pict>
          </mc:Fallback>
        </mc:AlternateContent>
      </w:r>
      <w:r w:rsidRPr="00FF62EA">
        <w:rPr>
          <w:rFonts w:asciiTheme="minorHAnsi" w:hAnsi="Calibri" w:cstheme="minorBidi"/>
          <w:b/>
          <w:bCs/>
          <w:kern w:val="24"/>
        </w:rPr>
        <w:t>What is the assessment for?</w:t>
      </w:r>
      <w:r w:rsidRPr="00FF62EA">
        <w:rPr>
          <w:rFonts w:asciiTheme="minorHAnsi" w:hAnsi="Calibri" w:cstheme="minorBidi"/>
          <w:kern w:val="24"/>
        </w:rPr>
        <w:t xml:space="preserve"> – Purpose – identify key issues.  Research, practice experience, observation of the family.</w:t>
      </w:r>
    </w:p>
    <w:p w14:paraId="410136B9" w14:textId="3E311D49" w:rsidR="00D048A3" w:rsidRPr="00FF62EA" w:rsidRDefault="00D048A3" w:rsidP="00D048A3">
      <w:pPr>
        <w:pStyle w:val="NormalWeb"/>
        <w:spacing w:before="200" w:beforeAutospacing="0" w:after="0" w:afterAutospacing="0"/>
        <w:jc w:val="both"/>
      </w:pPr>
    </w:p>
    <w:p w14:paraId="669D402E" w14:textId="4B208D65" w:rsidR="00D048A3" w:rsidRDefault="00D048A3" w:rsidP="00D048A3">
      <w:pPr>
        <w:pStyle w:val="NormalWeb"/>
        <w:spacing w:before="200" w:beforeAutospacing="0" w:after="0" w:afterAutospacing="0"/>
        <w:jc w:val="both"/>
        <w:rPr>
          <w:rFonts w:asciiTheme="minorHAnsi" w:hAnsi="Calibri" w:cstheme="minorBidi"/>
          <w:kern w:val="24"/>
        </w:rPr>
      </w:pPr>
      <w:r w:rsidRPr="00FF62EA">
        <w:rPr>
          <w:rFonts w:asciiTheme="minorHAnsi" w:hAnsi="Calibri" w:cstheme="minorBidi"/>
          <w:b/>
          <w:bCs/>
          <w:kern w:val="24"/>
        </w:rPr>
        <w:t xml:space="preserve">What is the story? </w:t>
      </w:r>
      <w:r w:rsidRPr="00FF62EA">
        <w:rPr>
          <w:rFonts w:asciiTheme="minorHAnsi" w:hAnsi="Calibri" w:cstheme="minorBidi"/>
          <w:kern w:val="24"/>
        </w:rPr>
        <w:t>– Identify relevant facts, circumstances and connected events which form</w:t>
      </w:r>
      <w:r>
        <w:rPr>
          <w:rFonts w:asciiTheme="minorHAnsi" w:hAnsi="Calibri" w:cstheme="minorBidi"/>
          <w:kern w:val="24"/>
        </w:rPr>
        <w:t xml:space="preserve"> a </w:t>
      </w:r>
      <w:r w:rsidRPr="00FF62EA">
        <w:rPr>
          <w:rFonts w:asciiTheme="minorHAnsi" w:hAnsi="Calibri" w:cstheme="minorBidi"/>
          <w:kern w:val="24"/>
        </w:rPr>
        <w:t>coherent narrative.</w:t>
      </w:r>
    </w:p>
    <w:p w14:paraId="39B410E8" w14:textId="77777777" w:rsidR="00D048A3" w:rsidRPr="00FF62EA" w:rsidRDefault="00D048A3" w:rsidP="00D048A3">
      <w:pPr>
        <w:pStyle w:val="NormalWeb"/>
        <w:spacing w:before="200" w:beforeAutospacing="0" w:after="0" w:afterAutospacing="0"/>
        <w:jc w:val="both"/>
      </w:pPr>
    </w:p>
    <w:p w14:paraId="4BF97936" w14:textId="655A8985" w:rsidR="00D048A3" w:rsidRDefault="00D048A3" w:rsidP="00D048A3">
      <w:pPr>
        <w:pStyle w:val="NormalWeb"/>
        <w:spacing w:before="200" w:beforeAutospacing="0" w:after="0" w:afterAutospacing="0"/>
        <w:jc w:val="both"/>
        <w:rPr>
          <w:rFonts w:asciiTheme="minorHAnsi" w:hAnsi="Calibri" w:cstheme="minorBidi"/>
          <w:kern w:val="24"/>
        </w:rPr>
      </w:pPr>
      <w:r w:rsidRPr="00FF62EA">
        <w:rPr>
          <w:rFonts w:asciiTheme="minorHAnsi" w:hAnsi="Calibri" w:cstheme="minorBidi"/>
          <w:b/>
          <w:bCs/>
          <w:kern w:val="24"/>
        </w:rPr>
        <w:t>What does the story mean?</w:t>
      </w:r>
      <w:r w:rsidRPr="00FF62EA">
        <w:rPr>
          <w:rFonts w:asciiTheme="minorHAnsi" w:hAnsi="Calibri" w:cstheme="minorBidi"/>
          <w:kern w:val="24"/>
        </w:rPr>
        <w:t xml:space="preserve"> - Getting the meaning out of the facts is key to effective analysis.  Show your workings, hypothesising, testing, reflecting, planning.</w:t>
      </w:r>
    </w:p>
    <w:p w14:paraId="3CABD9CB" w14:textId="77777777" w:rsidR="00D048A3" w:rsidRPr="00FF62EA" w:rsidRDefault="00D048A3" w:rsidP="00D048A3">
      <w:pPr>
        <w:pStyle w:val="NormalWeb"/>
        <w:spacing w:before="200" w:beforeAutospacing="0" w:after="0" w:afterAutospacing="0"/>
        <w:jc w:val="both"/>
      </w:pPr>
    </w:p>
    <w:p w14:paraId="27CF1E09" w14:textId="77777777" w:rsidR="00D048A3" w:rsidRDefault="00D048A3" w:rsidP="00D048A3">
      <w:pPr>
        <w:pStyle w:val="NormalWeb"/>
        <w:spacing w:before="200" w:beforeAutospacing="0" w:after="0" w:afterAutospacing="0"/>
        <w:jc w:val="both"/>
        <w:rPr>
          <w:rFonts w:asciiTheme="minorHAnsi" w:hAnsi="Calibri" w:cstheme="minorBidi"/>
          <w:kern w:val="24"/>
        </w:rPr>
      </w:pPr>
      <w:r w:rsidRPr="00FF62EA">
        <w:rPr>
          <w:rFonts w:asciiTheme="minorHAnsi" w:hAnsi="Calibri" w:cstheme="minorBidi"/>
          <w:b/>
          <w:bCs/>
          <w:kern w:val="24"/>
        </w:rPr>
        <w:t xml:space="preserve">What needs to happen? </w:t>
      </w:r>
      <w:r w:rsidRPr="00FF62EA">
        <w:rPr>
          <w:rFonts w:asciiTheme="minorHAnsi" w:hAnsi="Calibri" w:cstheme="minorBidi"/>
          <w:kern w:val="24"/>
        </w:rPr>
        <w:t>– Here is the problem, what is the solution?  What does the story tell us about the needs?</w:t>
      </w:r>
    </w:p>
    <w:p w14:paraId="4FBFF837" w14:textId="77777777" w:rsidR="00D048A3" w:rsidRPr="00FF62EA" w:rsidRDefault="00D048A3" w:rsidP="00D048A3">
      <w:pPr>
        <w:pStyle w:val="NormalWeb"/>
        <w:spacing w:before="200" w:beforeAutospacing="0" w:after="0" w:afterAutospacing="0"/>
        <w:jc w:val="both"/>
      </w:pPr>
    </w:p>
    <w:p w14:paraId="12A2319F" w14:textId="36174081" w:rsidR="00D048A3" w:rsidRPr="00FF62EA" w:rsidRDefault="00D048A3" w:rsidP="00D048A3">
      <w:pPr>
        <w:pStyle w:val="NormalWeb"/>
        <w:spacing w:before="200" w:beforeAutospacing="0" w:after="0" w:afterAutospacing="0"/>
        <w:jc w:val="both"/>
      </w:pPr>
      <w:r w:rsidRPr="00FF62EA">
        <w:rPr>
          <w:rFonts w:asciiTheme="minorHAnsi" w:hAnsi="Calibri" w:cstheme="minorBidi"/>
          <w:b/>
          <w:bCs/>
          <w:kern w:val="24"/>
        </w:rPr>
        <w:t xml:space="preserve">How will we know we are making progress? </w:t>
      </w:r>
      <w:r w:rsidRPr="00FF62EA">
        <w:rPr>
          <w:rFonts w:asciiTheme="minorHAnsi" w:hAnsi="Calibri" w:cstheme="minorBidi"/>
          <w:kern w:val="24"/>
        </w:rPr>
        <w:t>– What do we want to achieve for this child?  Have we achieved our planned outcome</w:t>
      </w:r>
      <w:r>
        <w:rPr>
          <w:rFonts w:asciiTheme="minorHAnsi" w:hAnsi="Calibri" w:cstheme="minorBidi"/>
          <w:kern w:val="24"/>
        </w:rPr>
        <w:t>?</w:t>
      </w:r>
      <w:r w:rsidRPr="00FF62EA">
        <w:rPr>
          <w:rFonts w:asciiTheme="minorHAnsi" w:hAnsi="Calibri" w:cstheme="minorBidi"/>
          <w:kern w:val="24"/>
        </w:rPr>
        <w:t xml:space="preserve"> If not, why not? </w:t>
      </w:r>
    </w:p>
    <w:p w14:paraId="4722469B" w14:textId="2605140B" w:rsidR="00594885" w:rsidRDefault="00594885" w:rsidP="00304D8D">
      <w:pPr>
        <w:rPr>
          <w:rFonts w:cstheme="minorHAnsi"/>
          <w:color w:val="00B050"/>
          <w:sz w:val="28"/>
          <w:szCs w:val="28"/>
        </w:rPr>
      </w:pPr>
    </w:p>
    <w:p w14:paraId="08FB7916" w14:textId="77777777" w:rsidR="00594885" w:rsidRDefault="00594885" w:rsidP="00304D8D">
      <w:pPr>
        <w:rPr>
          <w:rFonts w:cstheme="minorHAnsi"/>
          <w:color w:val="00B050"/>
          <w:sz w:val="28"/>
          <w:szCs w:val="28"/>
        </w:rPr>
      </w:pPr>
    </w:p>
    <w:p w14:paraId="3260ED20" w14:textId="748C8981" w:rsidR="00594885" w:rsidRDefault="00594885" w:rsidP="00304D8D">
      <w:pPr>
        <w:rPr>
          <w:rFonts w:cstheme="minorHAnsi"/>
          <w:color w:val="00B050"/>
          <w:sz w:val="28"/>
          <w:szCs w:val="28"/>
        </w:rPr>
      </w:pPr>
    </w:p>
    <w:p w14:paraId="4B75BDF0" w14:textId="77777777" w:rsidR="00594885" w:rsidRDefault="00594885" w:rsidP="00304D8D">
      <w:pPr>
        <w:rPr>
          <w:rFonts w:cstheme="minorHAnsi"/>
          <w:color w:val="00B050"/>
          <w:sz w:val="28"/>
          <w:szCs w:val="28"/>
        </w:rPr>
      </w:pPr>
    </w:p>
    <w:p w14:paraId="7F048DCE" w14:textId="77777777" w:rsidR="00594885" w:rsidRDefault="00594885" w:rsidP="00304D8D">
      <w:pPr>
        <w:rPr>
          <w:rFonts w:cstheme="minorHAnsi"/>
          <w:color w:val="00B050"/>
          <w:sz w:val="28"/>
          <w:szCs w:val="28"/>
        </w:rPr>
      </w:pPr>
    </w:p>
    <w:p w14:paraId="6CC10E12" w14:textId="1662E78C" w:rsidR="00594885" w:rsidRDefault="00594885" w:rsidP="00304D8D">
      <w:pPr>
        <w:rPr>
          <w:rFonts w:cstheme="minorHAnsi"/>
          <w:color w:val="00B050"/>
          <w:sz w:val="28"/>
          <w:szCs w:val="28"/>
        </w:rPr>
      </w:pPr>
    </w:p>
    <w:p w14:paraId="6B59AC5D" w14:textId="6A366910" w:rsidR="00D048A3" w:rsidRDefault="00D048A3" w:rsidP="00304D8D">
      <w:pPr>
        <w:rPr>
          <w:rFonts w:cstheme="minorHAnsi"/>
          <w:color w:val="00B050"/>
          <w:sz w:val="28"/>
          <w:szCs w:val="28"/>
        </w:rPr>
      </w:pPr>
    </w:p>
    <w:p w14:paraId="44697FA0" w14:textId="77777777" w:rsidR="00D048A3" w:rsidRDefault="00D048A3" w:rsidP="00304D8D">
      <w:pPr>
        <w:rPr>
          <w:rFonts w:cstheme="minorHAnsi"/>
          <w:color w:val="00B050"/>
          <w:sz w:val="28"/>
          <w:szCs w:val="28"/>
        </w:rPr>
      </w:pPr>
    </w:p>
    <w:p w14:paraId="7F5E5F78" w14:textId="0B768E51" w:rsidR="00FF62EA" w:rsidRPr="00FF62EA" w:rsidRDefault="00D048A3" w:rsidP="00FF62EA">
      <w:pPr>
        <w:rPr>
          <w:rFonts w:cstheme="minorHAnsi"/>
          <w:b/>
          <w:bCs/>
          <w:color w:val="2F5496" w:themeColor="accent5" w:themeShade="BF"/>
          <w:sz w:val="28"/>
          <w:szCs w:val="28"/>
        </w:rPr>
      </w:pPr>
      <w:r>
        <w:rPr>
          <w:rFonts w:cstheme="minorHAnsi"/>
          <w:b/>
          <w:bCs/>
          <w:color w:val="2F5496" w:themeColor="accent5" w:themeShade="BF"/>
          <w:sz w:val="28"/>
          <w:szCs w:val="28"/>
        </w:rPr>
        <w:lastRenderedPageBreak/>
        <w:t>Things</w:t>
      </w:r>
      <w:r w:rsidR="00FF62EA" w:rsidRPr="00FF62EA">
        <w:rPr>
          <w:rFonts w:cstheme="minorHAnsi"/>
          <w:b/>
          <w:bCs/>
          <w:color w:val="2F5496" w:themeColor="accent5" w:themeShade="BF"/>
          <w:sz w:val="28"/>
          <w:szCs w:val="28"/>
        </w:rPr>
        <w:t xml:space="preserve"> we </w:t>
      </w:r>
      <w:r>
        <w:rPr>
          <w:rFonts w:cstheme="minorHAnsi"/>
          <w:b/>
          <w:bCs/>
          <w:color w:val="2F5496" w:themeColor="accent5" w:themeShade="BF"/>
          <w:sz w:val="28"/>
          <w:szCs w:val="28"/>
        </w:rPr>
        <w:t>n</w:t>
      </w:r>
      <w:r w:rsidR="00FF62EA" w:rsidRPr="00FF62EA">
        <w:rPr>
          <w:rFonts w:cstheme="minorHAnsi"/>
          <w:b/>
          <w:bCs/>
          <w:color w:val="2F5496" w:themeColor="accent5" w:themeShade="BF"/>
          <w:sz w:val="28"/>
          <w:szCs w:val="28"/>
        </w:rPr>
        <w:t xml:space="preserve">eed to </w:t>
      </w:r>
      <w:r>
        <w:rPr>
          <w:rFonts w:cstheme="minorHAnsi"/>
          <w:b/>
          <w:bCs/>
          <w:color w:val="2F5496" w:themeColor="accent5" w:themeShade="BF"/>
          <w:sz w:val="28"/>
          <w:szCs w:val="28"/>
        </w:rPr>
        <w:t>h</w:t>
      </w:r>
      <w:r w:rsidR="00FF62EA" w:rsidRPr="00FF62EA">
        <w:rPr>
          <w:rFonts w:cstheme="minorHAnsi"/>
          <w:b/>
          <w:bCs/>
          <w:color w:val="2F5496" w:themeColor="accent5" w:themeShade="BF"/>
          <w:sz w:val="28"/>
          <w:szCs w:val="28"/>
        </w:rPr>
        <w:t xml:space="preserve">elp Social Workers </w:t>
      </w:r>
      <w:r>
        <w:rPr>
          <w:rFonts w:cstheme="minorHAnsi"/>
          <w:b/>
          <w:bCs/>
          <w:color w:val="2F5496" w:themeColor="accent5" w:themeShade="BF"/>
          <w:sz w:val="28"/>
          <w:szCs w:val="28"/>
        </w:rPr>
        <w:t>a</w:t>
      </w:r>
      <w:r w:rsidR="00FF62EA" w:rsidRPr="00FF62EA">
        <w:rPr>
          <w:rFonts w:cstheme="minorHAnsi"/>
          <w:b/>
          <w:bCs/>
          <w:color w:val="2F5496" w:themeColor="accent5" w:themeShade="BF"/>
          <w:sz w:val="28"/>
          <w:szCs w:val="28"/>
        </w:rPr>
        <w:t>void</w:t>
      </w:r>
      <w:r>
        <w:rPr>
          <w:rFonts w:cstheme="minorHAnsi"/>
          <w:b/>
          <w:bCs/>
          <w:color w:val="2F5496" w:themeColor="accent5" w:themeShade="BF"/>
          <w:sz w:val="28"/>
          <w:szCs w:val="28"/>
        </w:rPr>
        <w:t>:</w:t>
      </w:r>
    </w:p>
    <w:p w14:paraId="62816DA3" w14:textId="77777777" w:rsidR="00FF62EA" w:rsidRDefault="00FF62EA" w:rsidP="00FF62EA">
      <w:pPr>
        <w:rPr>
          <w:rFonts w:cstheme="minorHAnsi"/>
          <w:color w:val="00B050"/>
          <w:sz w:val="28"/>
          <w:szCs w:val="28"/>
        </w:rPr>
      </w:pPr>
      <w:r w:rsidRPr="00594885">
        <w:rPr>
          <w:rFonts w:cstheme="minorHAnsi"/>
          <w:noProof/>
          <w:color w:val="00B050"/>
          <w:sz w:val="28"/>
          <w:szCs w:val="28"/>
          <w:lang w:eastAsia="en-GB"/>
        </w:rPr>
        <w:drawing>
          <wp:anchor distT="0" distB="0" distL="114300" distR="114300" simplePos="0" relativeHeight="251779072" behindDoc="1" locked="0" layoutInCell="1" allowOverlap="1" wp14:anchorId="69312AEE" wp14:editId="48785BA0">
            <wp:simplePos x="0" y="0"/>
            <wp:positionH relativeFrom="margin">
              <wp:posOffset>161925</wp:posOffset>
            </wp:positionH>
            <wp:positionV relativeFrom="paragraph">
              <wp:posOffset>102235</wp:posOffset>
            </wp:positionV>
            <wp:extent cx="6286500" cy="3829050"/>
            <wp:effectExtent l="0" t="0" r="0" b="1905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1A57E78D" w14:textId="77777777" w:rsidR="00FF62EA" w:rsidRDefault="00FF62EA" w:rsidP="00FF62EA">
      <w:pPr>
        <w:rPr>
          <w:rFonts w:cstheme="minorHAnsi"/>
          <w:color w:val="00B050"/>
          <w:sz w:val="28"/>
          <w:szCs w:val="28"/>
        </w:rPr>
      </w:pPr>
    </w:p>
    <w:p w14:paraId="395ABDD3" w14:textId="77777777" w:rsidR="00FF62EA" w:rsidRDefault="00FF62EA" w:rsidP="00FF62EA">
      <w:pPr>
        <w:rPr>
          <w:rFonts w:cstheme="minorHAnsi"/>
          <w:color w:val="00B050"/>
          <w:sz w:val="28"/>
          <w:szCs w:val="28"/>
        </w:rPr>
      </w:pPr>
    </w:p>
    <w:p w14:paraId="304C3151" w14:textId="77777777" w:rsidR="00FF62EA" w:rsidRDefault="00FF62EA" w:rsidP="00594885">
      <w:pPr>
        <w:rPr>
          <w:color w:val="00B050"/>
          <w:sz w:val="28"/>
          <w:szCs w:val="28"/>
        </w:rPr>
      </w:pPr>
    </w:p>
    <w:p w14:paraId="7B57781A" w14:textId="77777777" w:rsidR="00FF62EA" w:rsidRDefault="00FF62EA" w:rsidP="00FF62EA">
      <w:pPr>
        <w:rPr>
          <w:rFonts w:ascii="Calibri" w:hAnsi="Calibri" w:cs="Calibri"/>
          <w:color w:val="262626" w:themeColor="text1" w:themeTint="D9"/>
          <w:sz w:val="24"/>
          <w:szCs w:val="24"/>
        </w:rPr>
      </w:pPr>
    </w:p>
    <w:p w14:paraId="39C6D5E0" w14:textId="77777777" w:rsidR="00FF62EA" w:rsidRDefault="00FF62EA" w:rsidP="00FF62EA">
      <w:pPr>
        <w:rPr>
          <w:color w:val="00B050"/>
          <w:sz w:val="28"/>
          <w:szCs w:val="28"/>
        </w:rPr>
      </w:pPr>
    </w:p>
    <w:p w14:paraId="72F5A2DB" w14:textId="77777777" w:rsidR="00FF62EA" w:rsidRDefault="00FF62EA" w:rsidP="00FF62EA">
      <w:pPr>
        <w:rPr>
          <w:color w:val="00B050"/>
          <w:sz w:val="28"/>
          <w:szCs w:val="28"/>
        </w:rPr>
      </w:pPr>
    </w:p>
    <w:p w14:paraId="3F797E8A" w14:textId="77777777" w:rsidR="00FF62EA" w:rsidRDefault="00FF62EA" w:rsidP="00FF62EA">
      <w:pPr>
        <w:rPr>
          <w:color w:val="00B050"/>
          <w:sz w:val="28"/>
          <w:szCs w:val="28"/>
        </w:rPr>
      </w:pPr>
    </w:p>
    <w:p w14:paraId="785E9773" w14:textId="77777777" w:rsidR="00FF62EA" w:rsidRDefault="00FF62EA" w:rsidP="00FF62EA">
      <w:pPr>
        <w:rPr>
          <w:color w:val="00B050"/>
          <w:sz w:val="28"/>
          <w:szCs w:val="28"/>
        </w:rPr>
      </w:pPr>
    </w:p>
    <w:p w14:paraId="6FE3AD34" w14:textId="77777777" w:rsidR="00FF62EA" w:rsidRDefault="00FF62EA" w:rsidP="00FF62EA">
      <w:pPr>
        <w:rPr>
          <w:color w:val="00B050"/>
          <w:sz w:val="28"/>
          <w:szCs w:val="28"/>
        </w:rPr>
      </w:pPr>
    </w:p>
    <w:p w14:paraId="0BCE97F3" w14:textId="77777777" w:rsidR="00FF62EA" w:rsidRDefault="00FF62EA" w:rsidP="00FF62EA">
      <w:pPr>
        <w:rPr>
          <w:color w:val="00B050"/>
          <w:sz w:val="28"/>
          <w:szCs w:val="28"/>
        </w:rPr>
      </w:pPr>
    </w:p>
    <w:p w14:paraId="3943FE31" w14:textId="77777777" w:rsidR="00FF62EA" w:rsidRDefault="00FF62EA" w:rsidP="00FF62EA">
      <w:pPr>
        <w:rPr>
          <w:color w:val="00B050"/>
          <w:sz w:val="28"/>
          <w:szCs w:val="28"/>
        </w:rPr>
      </w:pPr>
    </w:p>
    <w:p w14:paraId="1B7E8231" w14:textId="77777777" w:rsidR="00FF62EA" w:rsidRDefault="00FF62EA" w:rsidP="00FF62EA">
      <w:pPr>
        <w:rPr>
          <w:color w:val="00B050"/>
          <w:sz w:val="28"/>
          <w:szCs w:val="28"/>
        </w:rPr>
      </w:pPr>
    </w:p>
    <w:p w14:paraId="6F194C8F" w14:textId="007B7685" w:rsidR="00FF62EA" w:rsidRPr="00FF62EA" w:rsidRDefault="00FF62EA" w:rsidP="00FF62EA">
      <w:pPr>
        <w:rPr>
          <w:b/>
          <w:bCs/>
          <w:color w:val="2F5496" w:themeColor="accent5" w:themeShade="BF"/>
          <w:sz w:val="28"/>
          <w:szCs w:val="28"/>
        </w:rPr>
      </w:pPr>
      <w:r w:rsidRPr="00FF62EA">
        <w:rPr>
          <w:b/>
          <w:bCs/>
          <w:color w:val="2F5496" w:themeColor="accent5" w:themeShade="BF"/>
          <w:sz w:val="28"/>
          <w:szCs w:val="28"/>
        </w:rPr>
        <w:t>Links to Further Learning and Resources</w:t>
      </w:r>
    </w:p>
    <w:p w14:paraId="68C20A43" w14:textId="523A2A63"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Analysis and Critical Thinking in Assessment: Resource Pack – </w:t>
      </w:r>
    </w:p>
    <w:p w14:paraId="389B0369" w14:textId="255F8D68" w:rsidR="00FF62EA" w:rsidRDefault="00000000" w:rsidP="00FF62EA">
      <w:pPr>
        <w:jc w:val="both"/>
        <w:rPr>
          <w:rFonts w:ascii="Calibri" w:hAnsi="Calibri" w:cs="Calibri"/>
          <w:color w:val="262626" w:themeColor="text1" w:themeTint="D9"/>
          <w:sz w:val="24"/>
          <w:szCs w:val="24"/>
        </w:rPr>
      </w:pPr>
      <w:hyperlink r:id="rId30" w:history="1">
        <w:r w:rsidR="00FF62EA" w:rsidRPr="0095331B">
          <w:rPr>
            <w:rStyle w:val="Hyperlink"/>
            <w:rFonts w:ascii="Calibri" w:hAnsi="Calibri" w:cs="Calibri"/>
            <w:sz w:val="24"/>
            <w:szCs w:val="24"/>
            <w14:textFill>
              <w14:solidFill>
                <w14:srgbClr w14:val="0000FF">
                  <w14:lumMod w14:val="85000"/>
                  <w14:lumOff w14:val="15000"/>
                </w14:srgbClr>
              </w14:solidFill>
            </w14:textFill>
          </w:rPr>
          <w:t>https://www.rip.org.uk/resources/publications/practice-tools-and-guides/analysis-and-critical-thinking-in-assessment-resource-pack-20132014/</w:t>
        </w:r>
      </w:hyperlink>
    </w:p>
    <w:p w14:paraId="1A78A9CE" w14:textId="660F0A40"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Tips for Improving Analysis and Decision Making in Social Work Video – </w:t>
      </w:r>
    </w:p>
    <w:p w14:paraId="2DDE978E" w14:textId="70846172" w:rsidR="00FF62EA" w:rsidRDefault="00000000" w:rsidP="00FF62EA">
      <w:pPr>
        <w:jc w:val="both"/>
        <w:rPr>
          <w:rFonts w:ascii="Calibri" w:hAnsi="Calibri" w:cs="Calibri"/>
          <w:color w:val="262626" w:themeColor="text1" w:themeTint="D9"/>
          <w:sz w:val="24"/>
          <w:szCs w:val="24"/>
        </w:rPr>
      </w:pPr>
      <w:hyperlink r:id="rId31" w:history="1">
        <w:r w:rsidR="00FF62EA" w:rsidRPr="0095331B">
          <w:rPr>
            <w:rStyle w:val="Hyperlink"/>
            <w:rFonts w:ascii="Calibri" w:hAnsi="Calibri" w:cs="Calibri"/>
            <w:sz w:val="24"/>
            <w:szCs w:val="24"/>
            <w14:textFill>
              <w14:solidFill>
                <w14:srgbClr w14:val="0000FF">
                  <w14:lumMod w14:val="85000"/>
                  <w14:lumOff w14:val="15000"/>
                </w14:srgbClr>
              </w14:solidFill>
            </w14:textFill>
          </w:rPr>
          <w:t>https://www.youtube.com/watch?v=jqa-XkpyI1A</w:t>
        </w:r>
      </w:hyperlink>
    </w:p>
    <w:p w14:paraId="3D963300" w14:textId="77777777"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Analysis and Critical Thinking in Assessment</w:t>
      </w:r>
    </w:p>
    <w:p w14:paraId="4F68F635" w14:textId="5EEF50AE" w:rsidR="00FF62EA" w:rsidRDefault="00000000" w:rsidP="00FF62EA">
      <w:pPr>
        <w:jc w:val="both"/>
        <w:rPr>
          <w:rFonts w:ascii="Calibri" w:hAnsi="Calibri" w:cs="Calibri"/>
          <w:color w:val="262626" w:themeColor="text1" w:themeTint="D9"/>
          <w:sz w:val="24"/>
          <w:szCs w:val="24"/>
        </w:rPr>
      </w:pPr>
      <w:hyperlink r:id="rId32" w:history="1">
        <w:r w:rsidR="00FF62EA" w:rsidRPr="00A87585">
          <w:rPr>
            <w:rStyle w:val="Hyperlink"/>
            <w:rFonts w:ascii="Calibri" w:hAnsi="Calibri" w:cs="Calibri"/>
            <w:sz w:val="24"/>
            <w:szCs w:val="24"/>
            <w14:textFill>
              <w14:solidFill>
                <w14:srgbClr w14:val="0000FF">
                  <w14:lumMod w14:val="85000"/>
                  <w14:lumOff w14:val="15000"/>
                </w14:srgbClr>
              </w14:solidFill>
            </w14:textFill>
          </w:rPr>
          <w:t>https://www.local.gov.uk/sites/default/files/documents/analysis-and-critical-thi-0c9.pdf</w:t>
        </w:r>
      </w:hyperlink>
    </w:p>
    <w:p w14:paraId="08BA1E02" w14:textId="77777777"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Halo Bias Video - </w:t>
      </w:r>
      <w:hyperlink r:id="rId33" w:history="1">
        <w:r w:rsidRPr="00A87585">
          <w:rPr>
            <w:rStyle w:val="Hyperlink"/>
            <w:rFonts w:ascii="Calibri" w:hAnsi="Calibri" w:cs="Calibri"/>
            <w:sz w:val="24"/>
            <w:szCs w:val="24"/>
            <w14:textFill>
              <w14:solidFill>
                <w14:srgbClr w14:val="0000FF">
                  <w14:lumMod w14:val="85000"/>
                  <w14:lumOff w14:val="15000"/>
                </w14:srgbClr>
              </w14:solidFill>
            </w14:textFill>
          </w:rPr>
          <w:t>https://www.youtube.com/watch?v=T_SN4FouFn8</w:t>
        </w:r>
      </w:hyperlink>
    </w:p>
    <w:p w14:paraId="671DE287" w14:textId="77777777"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Negativity Bias Video - </w:t>
      </w:r>
      <w:hyperlink r:id="rId34" w:history="1">
        <w:r w:rsidRPr="00A87585">
          <w:rPr>
            <w:rStyle w:val="Hyperlink"/>
            <w:rFonts w:ascii="Calibri" w:hAnsi="Calibri" w:cs="Calibri"/>
            <w:sz w:val="24"/>
            <w:szCs w:val="24"/>
            <w14:textFill>
              <w14:solidFill>
                <w14:srgbClr w14:val="0000FF">
                  <w14:lumMod w14:val="85000"/>
                  <w14:lumOff w14:val="15000"/>
                </w14:srgbClr>
              </w14:solidFill>
            </w14:textFill>
          </w:rPr>
          <w:t>https://www.youtube.com/watch?v=E09077HRurg</w:t>
        </w:r>
      </w:hyperlink>
    </w:p>
    <w:p w14:paraId="008850E7" w14:textId="77777777"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Stereotype Bias Video - </w:t>
      </w:r>
      <w:hyperlink r:id="rId35" w:history="1">
        <w:r w:rsidRPr="00A87585">
          <w:rPr>
            <w:rStyle w:val="Hyperlink"/>
            <w:rFonts w:ascii="Calibri" w:hAnsi="Calibri" w:cs="Calibri"/>
            <w:sz w:val="24"/>
            <w:szCs w:val="24"/>
            <w14:textFill>
              <w14:solidFill>
                <w14:srgbClr w14:val="0000FF">
                  <w14:lumMod w14:val="85000"/>
                  <w14:lumOff w14:val="15000"/>
                </w14:srgbClr>
              </w14:solidFill>
            </w14:textFill>
          </w:rPr>
          <w:t>https://www.youtube.com/watch?v=7FgqGAXvLB8</w:t>
        </w:r>
      </w:hyperlink>
    </w:p>
    <w:p w14:paraId="08946B10" w14:textId="77777777"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Confirmation Bias Video - </w:t>
      </w:r>
      <w:hyperlink r:id="rId36" w:history="1">
        <w:r w:rsidRPr="00A87585">
          <w:rPr>
            <w:rStyle w:val="Hyperlink"/>
            <w:rFonts w:ascii="Calibri" w:hAnsi="Calibri" w:cs="Calibri"/>
            <w:sz w:val="24"/>
            <w:szCs w:val="24"/>
            <w14:textFill>
              <w14:solidFill>
                <w14:srgbClr w14:val="0000FF">
                  <w14:lumMod w14:val="85000"/>
                  <w14:lumOff w14:val="15000"/>
                </w14:srgbClr>
              </w14:solidFill>
            </w14:textFill>
          </w:rPr>
          <w:t>https://www.youtube.com/watch?v=jOjIAiJCNIk</w:t>
        </w:r>
      </w:hyperlink>
    </w:p>
    <w:p w14:paraId="40DC00AF" w14:textId="77777777" w:rsidR="00FF62EA" w:rsidRDefault="00FF62EA" w:rsidP="00FF62EA">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Attribution Bias Video - </w:t>
      </w:r>
      <w:hyperlink r:id="rId37" w:history="1">
        <w:r w:rsidRPr="00A87585">
          <w:rPr>
            <w:rStyle w:val="Hyperlink"/>
            <w:rFonts w:ascii="Calibri" w:hAnsi="Calibri" w:cs="Calibri"/>
            <w:sz w:val="24"/>
            <w:szCs w:val="24"/>
            <w14:textFill>
              <w14:solidFill>
                <w14:srgbClr w14:val="0000FF">
                  <w14:lumMod w14:val="85000"/>
                  <w14:lumOff w14:val="15000"/>
                </w14:srgbClr>
              </w14:solidFill>
            </w14:textFill>
          </w:rPr>
          <w:t>https://www.youtube.com/watch?v=1jBAetCVYwc</w:t>
        </w:r>
      </w:hyperlink>
    </w:p>
    <w:p w14:paraId="6A31BF0D" w14:textId="5312FD92" w:rsidR="002E4ACC" w:rsidRDefault="002E4ACC">
      <w:pPr>
        <w:rPr>
          <w:rFonts w:ascii="Calibri" w:hAnsi="Calibri" w:cs="Calibri"/>
          <w:color w:val="262626" w:themeColor="text1" w:themeTint="D9"/>
          <w:sz w:val="24"/>
          <w:szCs w:val="24"/>
        </w:rPr>
      </w:pPr>
    </w:p>
    <w:p w14:paraId="117B3808" w14:textId="77777777" w:rsidR="002E4ACC" w:rsidRPr="002E4ACC" w:rsidRDefault="002E4ACC" w:rsidP="002E4ACC">
      <w:pPr>
        <w:jc w:val="center"/>
        <w:rPr>
          <w:rFonts w:ascii="Arial Rounded MT Bold" w:hAnsi="Arial Rounded MT Bold"/>
          <w:color w:val="00B0F0"/>
          <w:sz w:val="12"/>
          <w:szCs w:val="12"/>
        </w:rPr>
      </w:pPr>
    </w:p>
    <w:p w14:paraId="635B9431" w14:textId="77777777" w:rsidR="00FF62EA" w:rsidRDefault="00FF62EA" w:rsidP="002E4ACC">
      <w:pPr>
        <w:jc w:val="center"/>
        <w:rPr>
          <w:rFonts w:ascii="Arial Rounded MT Bold" w:hAnsi="Arial Rounded MT Bold"/>
          <w:color w:val="00B0F0"/>
          <w:sz w:val="36"/>
          <w:szCs w:val="36"/>
        </w:rPr>
      </w:pPr>
    </w:p>
    <w:p w14:paraId="3F214A5F" w14:textId="7EFED1C0" w:rsidR="002E4ACC" w:rsidRPr="00613231" w:rsidRDefault="002E4ACC" w:rsidP="002E4ACC">
      <w:pPr>
        <w:jc w:val="center"/>
        <w:rPr>
          <w:rFonts w:ascii="Calibri" w:hAnsi="Calibri" w:cs="Calibri"/>
          <w:b/>
          <w:bCs/>
          <w:color w:val="1F3864" w:themeColor="accent5" w:themeShade="80"/>
          <w:sz w:val="24"/>
          <w:szCs w:val="24"/>
        </w:rPr>
      </w:pPr>
      <w:r w:rsidRPr="00613231">
        <w:rPr>
          <w:rFonts w:ascii="Arial Rounded MT Bold" w:hAnsi="Arial Rounded MT Bold"/>
          <w:b/>
          <w:bCs/>
          <w:color w:val="1F3864" w:themeColor="accent5" w:themeShade="80"/>
          <w:sz w:val="36"/>
          <w:szCs w:val="36"/>
        </w:rPr>
        <w:lastRenderedPageBreak/>
        <w:t>KSS 6 – Purposeful and Effective Social Work</w:t>
      </w:r>
    </w:p>
    <w:p w14:paraId="7B2EF294" w14:textId="77777777" w:rsidR="002E4ACC" w:rsidRPr="00613231" w:rsidRDefault="002E4ACC" w:rsidP="00594885">
      <w:pPr>
        <w:rPr>
          <w:rFonts w:ascii="Calibri" w:hAnsi="Calibri" w:cs="Calibri"/>
          <w:b/>
          <w:bCs/>
          <w:color w:val="1F3864" w:themeColor="accent5" w:themeShade="80"/>
          <w:sz w:val="24"/>
          <w:szCs w:val="24"/>
        </w:rPr>
      </w:pPr>
    </w:p>
    <w:p w14:paraId="531D1053" w14:textId="2E1A3E97" w:rsidR="00594885" w:rsidRPr="00613231" w:rsidRDefault="002E4ACC" w:rsidP="00304D8D">
      <w:pPr>
        <w:rPr>
          <w:rFonts w:cstheme="minorHAnsi"/>
          <w:b/>
          <w:bCs/>
          <w:color w:val="1F3864" w:themeColor="accent5" w:themeShade="80"/>
          <w:sz w:val="28"/>
          <w:szCs w:val="28"/>
        </w:rPr>
      </w:pPr>
      <w:r w:rsidRPr="00613231">
        <w:rPr>
          <w:rFonts w:cstheme="minorHAnsi"/>
          <w:b/>
          <w:bCs/>
          <w:color w:val="1F3864" w:themeColor="accent5" w:themeShade="80"/>
          <w:sz w:val="28"/>
          <w:szCs w:val="28"/>
        </w:rPr>
        <w:t>Managing Risk in Social Work – Tips for Practice Supervisors</w:t>
      </w:r>
    </w:p>
    <w:p w14:paraId="0B432F7C" w14:textId="77777777" w:rsidR="00613231" w:rsidRPr="00613231" w:rsidRDefault="00613231" w:rsidP="00FC0106">
      <w:pPr>
        <w:pStyle w:val="ListParagraph"/>
        <w:numPr>
          <w:ilvl w:val="0"/>
          <w:numId w:val="5"/>
        </w:numPr>
        <w:spacing w:line="360" w:lineRule="auto"/>
        <w:jc w:val="both"/>
        <w:rPr>
          <w:rFonts w:eastAsia="Times New Roman"/>
        </w:rPr>
      </w:pPr>
      <w:r w:rsidRPr="00613231">
        <w:rPr>
          <w:rFonts w:asciiTheme="minorHAnsi" w:hAnsi="Calibri" w:cstheme="minorBidi"/>
          <w:kern w:val="24"/>
        </w:rPr>
        <w:t>Managing risk is at the heart of social work – give social workers freedom to practice positively and effectively while holding them to defensible decisions and challenging poor practice.</w:t>
      </w:r>
    </w:p>
    <w:p w14:paraId="2B81542E" w14:textId="7F7CFF59" w:rsidR="00613231" w:rsidRPr="00613231" w:rsidRDefault="00613231" w:rsidP="00FC0106">
      <w:pPr>
        <w:pStyle w:val="ListParagraph"/>
        <w:numPr>
          <w:ilvl w:val="0"/>
          <w:numId w:val="5"/>
        </w:numPr>
        <w:spacing w:line="360" w:lineRule="auto"/>
        <w:jc w:val="both"/>
        <w:rPr>
          <w:rFonts w:eastAsia="Times New Roman"/>
        </w:rPr>
      </w:pPr>
      <w:r w:rsidRPr="00613231">
        <w:rPr>
          <w:rFonts w:asciiTheme="minorHAnsi" w:hAnsi="Calibri" w:cstheme="minorBidi"/>
          <w:kern w:val="24"/>
        </w:rPr>
        <w:t>Supervise, don’t micro-manage</w:t>
      </w:r>
      <w:r w:rsidR="00FC0106">
        <w:rPr>
          <w:rFonts w:asciiTheme="minorHAnsi" w:hAnsi="Calibri" w:cstheme="minorBidi"/>
          <w:kern w:val="24"/>
        </w:rPr>
        <w:t>.</w:t>
      </w:r>
    </w:p>
    <w:p w14:paraId="1B874207" w14:textId="795CFE41" w:rsidR="00613231" w:rsidRPr="00613231" w:rsidRDefault="00613231" w:rsidP="00FC0106">
      <w:pPr>
        <w:pStyle w:val="ListParagraph"/>
        <w:numPr>
          <w:ilvl w:val="0"/>
          <w:numId w:val="5"/>
        </w:numPr>
        <w:spacing w:line="360" w:lineRule="auto"/>
        <w:jc w:val="both"/>
        <w:rPr>
          <w:rFonts w:eastAsia="Times New Roman"/>
        </w:rPr>
      </w:pPr>
      <w:r w:rsidRPr="00613231">
        <w:rPr>
          <w:rFonts w:asciiTheme="minorHAnsi" w:hAnsi="Calibri" w:cstheme="minorBidi"/>
          <w:kern w:val="24"/>
        </w:rPr>
        <w:t>Learn from Serious Case Reviews</w:t>
      </w:r>
      <w:r w:rsidR="00FC0106">
        <w:rPr>
          <w:rFonts w:asciiTheme="minorHAnsi" w:hAnsi="Calibri" w:cstheme="minorBidi"/>
          <w:kern w:val="24"/>
        </w:rPr>
        <w:t>.</w:t>
      </w:r>
    </w:p>
    <w:p w14:paraId="2EFCCDCD" w14:textId="77777777" w:rsidR="00613231" w:rsidRPr="00613231" w:rsidRDefault="00613231" w:rsidP="00FC0106">
      <w:pPr>
        <w:pStyle w:val="ListParagraph"/>
        <w:numPr>
          <w:ilvl w:val="0"/>
          <w:numId w:val="5"/>
        </w:numPr>
        <w:spacing w:line="360" w:lineRule="auto"/>
        <w:jc w:val="both"/>
        <w:rPr>
          <w:rFonts w:eastAsia="Times New Roman"/>
        </w:rPr>
      </w:pPr>
      <w:r w:rsidRPr="00613231">
        <w:rPr>
          <w:rFonts w:asciiTheme="minorHAnsi" w:hAnsi="Calibri" w:cstheme="minorBidi"/>
          <w:kern w:val="24"/>
        </w:rPr>
        <w:t xml:space="preserve">Be aware of factors that can hamper risk management – </w:t>
      </w:r>
      <w:proofErr w:type="gramStart"/>
      <w:r w:rsidRPr="00613231">
        <w:rPr>
          <w:rFonts w:asciiTheme="minorHAnsi" w:hAnsi="Calibri" w:cstheme="minorBidi"/>
          <w:kern w:val="24"/>
        </w:rPr>
        <w:t>e.g.</w:t>
      </w:r>
      <w:proofErr w:type="gramEnd"/>
      <w:r w:rsidRPr="00613231">
        <w:rPr>
          <w:rFonts w:asciiTheme="minorHAnsi" w:hAnsi="Calibri" w:cstheme="minorBidi"/>
          <w:kern w:val="24"/>
        </w:rPr>
        <w:t xml:space="preserve"> burnout or compassion fatigue can lead social workers to minimise risk of harm.</w:t>
      </w:r>
    </w:p>
    <w:p w14:paraId="33700159" w14:textId="77777777" w:rsidR="00613231" w:rsidRPr="00613231" w:rsidRDefault="00613231" w:rsidP="00FC0106">
      <w:pPr>
        <w:pStyle w:val="ListParagraph"/>
        <w:numPr>
          <w:ilvl w:val="0"/>
          <w:numId w:val="5"/>
        </w:numPr>
        <w:spacing w:line="360" w:lineRule="auto"/>
        <w:jc w:val="both"/>
        <w:rPr>
          <w:rFonts w:eastAsia="Times New Roman"/>
        </w:rPr>
      </w:pPr>
      <w:r w:rsidRPr="00613231">
        <w:rPr>
          <w:rFonts w:asciiTheme="minorHAnsi" w:hAnsi="Calibri" w:cstheme="minorBidi"/>
          <w:kern w:val="24"/>
        </w:rPr>
        <w:t>You can’t do everything – if high caseloads are impacting on effective risk management this must be conveyed to senior managers.</w:t>
      </w:r>
    </w:p>
    <w:p w14:paraId="1D082409" w14:textId="77777777" w:rsidR="002E4ACC" w:rsidRDefault="002E4ACC" w:rsidP="00304D8D">
      <w:pPr>
        <w:rPr>
          <w:rFonts w:cstheme="minorHAnsi"/>
          <w:color w:val="00B050"/>
          <w:sz w:val="28"/>
          <w:szCs w:val="28"/>
        </w:rPr>
      </w:pPr>
    </w:p>
    <w:p w14:paraId="19FE9D26" w14:textId="77777777" w:rsidR="002E4ACC" w:rsidRPr="00FC0106" w:rsidRDefault="00CC36E5" w:rsidP="00304D8D">
      <w:pPr>
        <w:rPr>
          <w:rFonts w:cstheme="minorHAnsi"/>
          <w:b/>
          <w:bCs/>
          <w:color w:val="1F3864" w:themeColor="accent5" w:themeShade="80"/>
          <w:sz w:val="28"/>
          <w:szCs w:val="28"/>
        </w:rPr>
      </w:pPr>
      <w:r w:rsidRPr="00FC0106">
        <w:rPr>
          <w:rFonts w:cstheme="minorHAnsi"/>
          <w:b/>
          <w:bCs/>
          <w:color w:val="1F3864" w:themeColor="accent5" w:themeShade="80"/>
          <w:sz w:val="28"/>
          <w:szCs w:val="28"/>
        </w:rPr>
        <w:t>Dimensions of Supervision</w:t>
      </w:r>
    </w:p>
    <w:p w14:paraId="57DF789F" w14:textId="0E092191" w:rsidR="002E4ACC" w:rsidRDefault="00FC0106" w:rsidP="00304D8D">
      <w:pPr>
        <w:rPr>
          <w:rFonts w:cstheme="minorHAnsi"/>
          <w:color w:val="00B050"/>
          <w:sz w:val="28"/>
          <w:szCs w:val="28"/>
        </w:rPr>
      </w:pPr>
      <w:r w:rsidRPr="00CC36E5">
        <w:rPr>
          <w:rFonts w:cstheme="minorHAnsi"/>
          <w:noProof/>
          <w:color w:val="00B050"/>
          <w:sz w:val="28"/>
          <w:szCs w:val="28"/>
          <w:lang w:eastAsia="en-GB"/>
        </w:rPr>
        <w:drawing>
          <wp:anchor distT="0" distB="0" distL="114300" distR="114300" simplePos="0" relativeHeight="251670528" behindDoc="1" locked="0" layoutInCell="1" allowOverlap="1" wp14:anchorId="2D43E44B" wp14:editId="4C09A45B">
            <wp:simplePos x="0" y="0"/>
            <wp:positionH relativeFrom="margin">
              <wp:align>center</wp:align>
            </wp:positionH>
            <wp:positionV relativeFrom="paragraph">
              <wp:posOffset>175260</wp:posOffset>
            </wp:positionV>
            <wp:extent cx="5581650" cy="4486275"/>
            <wp:effectExtent l="0" t="0" r="0" b="9525"/>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33233FFB" w14:textId="60A3FC0B" w:rsidR="002E4ACC" w:rsidRDefault="002E4ACC" w:rsidP="00304D8D">
      <w:pPr>
        <w:rPr>
          <w:rFonts w:cstheme="minorHAnsi"/>
          <w:color w:val="00B050"/>
          <w:sz w:val="28"/>
          <w:szCs w:val="28"/>
        </w:rPr>
      </w:pPr>
    </w:p>
    <w:p w14:paraId="6A5A6050" w14:textId="77777777" w:rsidR="002E4ACC" w:rsidRDefault="002E4ACC" w:rsidP="00304D8D">
      <w:pPr>
        <w:rPr>
          <w:rFonts w:cstheme="minorHAnsi"/>
          <w:color w:val="00B050"/>
          <w:sz w:val="28"/>
          <w:szCs w:val="28"/>
        </w:rPr>
      </w:pPr>
    </w:p>
    <w:p w14:paraId="282DDEFD" w14:textId="77777777" w:rsidR="002E4ACC" w:rsidRDefault="002E4ACC" w:rsidP="00304D8D">
      <w:pPr>
        <w:rPr>
          <w:rFonts w:cstheme="minorHAnsi"/>
          <w:color w:val="00B050"/>
          <w:sz w:val="28"/>
          <w:szCs w:val="28"/>
        </w:rPr>
      </w:pPr>
    </w:p>
    <w:p w14:paraId="02D06868" w14:textId="77777777" w:rsidR="002E4ACC" w:rsidRDefault="002E4ACC" w:rsidP="00304D8D">
      <w:pPr>
        <w:rPr>
          <w:rFonts w:cstheme="minorHAnsi"/>
          <w:color w:val="00B050"/>
          <w:sz w:val="28"/>
          <w:szCs w:val="28"/>
        </w:rPr>
      </w:pPr>
    </w:p>
    <w:p w14:paraId="1041FEC1" w14:textId="77777777" w:rsidR="002E4ACC" w:rsidRDefault="002E4ACC" w:rsidP="00304D8D">
      <w:pPr>
        <w:rPr>
          <w:rFonts w:cstheme="minorHAnsi"/>
          <w:color w:val="00B050"/>
          <w:sz w:val="28"/>
          <w:szCs w:val="28"/>
        </w:rPr>
      </w:pPr>
    </w:p>
    <w:p w14:paraId="4ED6E298" w14:textId="77777777" w:rsidR="002E4ACC" w:rsidRDefault="002E4ACC" w:rsidP="00304D8D">
      <w:pPr>
        <w:rPr>
          <w:rFonts w:cstheme="minorHAnsi"/>
          <w:color w:val="00B050"/>
          <w:sz w:val="28"/>
          <w:szCs w:val="28"/>
        </w:rPr>
      </w:pPr>
    </w:p>
    <w:p w14:paraId="24BFBFB5" w14:textId="77777777" w:rsidR="002E4ACC" w:rsidRDefault="002E4ACC" w:rsidP="00304D8D">
      <w:pPr>
        <w:rPr>
          <w:rFonts w:cstheme="minorHAnsi"/>
          <w:color w:val="00B050"/>
          <w:sz w:val="28"/>
          <w:szCs w:val="28"/>
        </w:rPr>
      </w:pPr>
    </w:p>
    <w:p w14:paraId="6B2A381A" w14:textId="77777777" w:rsidR="002E4ACC" w:rsidRDefault="002E4ACC" w:rsidP="00304D8D">
      <w:pPr>
        <w:rPr>
          <w:rFonts w:cstheme="minorHAnsi"/>
          <w:color w:val="00B050"/>
          <w:sz w:val="28"/>
          <w:szCs w:val="28"/>
        </w:rPr>
      </w:pPr>
    </w:p>
    <w:p w14:paraId="4DB723DF" w14:textId="77777777" w:rsidR="002E4ACC" w:rsidRDefault="002E4ACC" w:rsidP="00304D8D">
      <w:pPr>
        <w:rPr>
          <w:rFonts w:cstheme="minorHAnsi"/>
          <w:color w:val="00B050"/>
          <w:sz w:val="28"/>
          <w:szCs w:val="28"/>
        </w:rPr>
      </w:pPr>
    </w:p>
    <w:p w14:paraId="05E8078B" w14:textId="77777777" w:rsidR="002E4ACC" w:rsidRDefault="002E4ACC" w:rsidP="00304D8D">
      <w:pPr>
        <w:rPr>
          <w:rFonts w:cstheme="minorHAnsi"/>
          <w:color w:val="00B050"/>
          <w:sz w:val="28"/>
          <w:szCs w:val="28"/>
        </w:rPr>
      </w:pPr>
    </w:p>
    <w:p w14:paraId="317617B2" w14:textId="77777777" w:rsidR="002E4ACC" w:rsidRDefault="002E4ACC" w:rsidP="00304D8D">
      <w:pPr>
        <w:rPr>
          <w:rFonts w:cstheme="minorHAnsi"/>
          <w:color w:val="00B050"/>
          <w:sz w:val="28"/>
          <w:szCs w:val="28"/>
        </w:rPr>
      </w:pPr>
    </w:p>
    <w:p w14:paraId="1A77C3FC" w14:textId="77777777" w:rsidR="002E4ACC" w:rsidRDefault="002E4ACC" w:rsidP="00304D8D">
      <w:pPr>
        <w:rPr>
          <w:rFonts w:cstheme="minorHAnsi"/>
          <w:color w:val="00B050"/>
          <w:sz w:val="28"/>
          <w:szCs w:val="28"/>
        </w:rPr>
      </w:pPr>
    </w:p>
    <w:p w14:paraId="7FA6567C" w14:textId="77777777" w:rsidR="002E4ACC" w:rsidRDefault="002E4ACC" w:rsidP="00304D8D">
      <w:pPr>
        <w:rPr>
          <w:rFonts w:cstheme="minorHAnsi"/>
          <w:color w:val="00B050"/>
          <w:sz w:val="28"/>
          <w:szCs w:val="28"/>
        </w:rPr>
      </w:pPr>
    </w:p>
    <w:p w14:paraId="2B50DF3D" w14:textId="77777777" w:rsidR="002E4ACC" w:rsidRDefault="002E4ACC" w:rsidP="00304D8D">
      <w:pPr>
        <w:rPr>
          <w:rFonts w:cstheme="minorHAnsi"/>
          <w:color w:val="00B050"/>
          <w:sz w:val="28"/>
          <w:szCs w:val="28"/>
        </w:rPr>
      </w:pPr>
    </w:p>
    <w:p w14:paraId="5890FB4E" w14:textId="77777777" w:rsidR="00E310F0" w:rsidRDefault="00E310F0" w:rsidP="00304D8D">
      <w:pPr>
        <w:rPr>
          <w:rFonts w:cstheme="minorHAnsi"/>
          <w:color w:val="00B050"/>
          <w:sz w:val="12"/>
          <w:szCs w:val="12"/>
        </w:rPr>
      </w:pPr>
    </w:p>
    <w:p w14:paraId="4D05B880" w14:textId="77777777" w:rsidR="00E310F0" w:rsidRPr="00E310F0" w:rsidRDefault="00E310F0" w:rsidP="00304D8D">
      <w:pPr>
        <w:rPr>
          <w:rFonts w:cstheme="minorHAnsi"/>
          <w:color w:val="00B050"/>
          <w:sz w:val="12"/>
          <w:szCs w:val="12"/>
        </w:rPr>
      </w:pPr>
    </w:p>
    <w:p w14:paraId="6F83E62E" w14:textId="77777777" w:rsidR="002E4ACC" w:rsidRPr="00FC0106" w:rsidRDefault="00E310F0" w:rsidP="00304D8D">
      <w:pPr>
        <w:rPr>
          <w:rFonts w:cstheme="minorHAnsi"/>
          <w:b/>
          <w:bCs/>
          <w:color w:val="1F3864" w:themeColor="accent5" w:themeShade="80"/>
          <w:sz w:val="28"/>
          <w:szCs w:val="28"/>
        </w:rPr>
      </w:pPr>
      <w:r w:rsidRPr="00FC0106">
        <w:rPr>
          <w:rFonts w:cstheme="minorHAnsi"/>
          <w:b/>
          <w:bCs/>
          <w:noProof/>
          <w:color w:val="1F3864" w:themeColor="accent5" w:themeShade="80"/>
          <w:sz w:val="28"/>
          <w:szCs w:val="28"/>
          <w:lang w:eastAsia="en-GB"/>
        </w:rPr>
        <w:lastRenderedPageBreak/>
        <w:drawing>
          <wp:anchor distT="0" distB="0" distL="114300" distR="114300" simplePos="0" relativeHeight="251675648" behindDoc="1" locked="0" layoutInCell="1" allowOverlap="1" wp14:anchorId="495B7981" wp14:editId="0E0468AC">
            <wp:simplePos x="0" y="0"/>
            <wp:positionH relativeFrom="margin">
              <wp:posOffset>-400050</wp:posOffset>
            </wp:positionH>
            <wp:positionV relativeFrom="paragraph">
              <wp:posOffset>333375</wp:posOffset>
            </wp:positionV>
            <wp:extent cx="7639050" cy="4305300"/>
            <wp:effectExtent l="0" t="0" r="0" b="1905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00EC5A2A" w:rsidRPr="00FC0106">
        <w:rPr>
          <w:rFonts w:cstheme="minorHAnsi"/>
          <w:b/>
          <w:bCs/>
          <w:color w:val="1F3864" w:themeColor="accent5" w:themeShade="80"/>
          <w:sz w:val="28"/>
          <w:szCs w:val="28"/>
        </w:rPr>
        <w:t>Reflective Supervision</w:t>
      </w:r>
    </w:p>
    <w:p w14:paraId="32227131" w14:textId="77777777" w:rsidR="00EC5A2A" w:rsidRDefault="00EC5A2A" w:rsidP="00304D8D">
      <w:pPr>
        <w:rPr>
          <w:rFonts w:cstheme="minorHAnsi"/>
          <w:color w:val="00B050"/>
          <w:sz w:val="28"/>
          <w:szCs w:val="28"/>
        </w:rPr>
      </w:pPr>
    </w:p>
    <w:p w14:paraId="6E5D2FA7" w14:textId="77777777" w:rsidR="00E310F0" w:rsidRDefault="00E310F0" w:rsidP="00304D8D">
      <w:pPr>
        <w:rPr>
          <w:rFonts w:cstheme="minorHAnsi"/>
          <w:color w:val="00B050"/>
          <w:sz w:val="28"/>
          <w:szCs w:val="28"/>
        </w:rPr>
      </w:pPr>
    </w:p>
    <w:p w14:paraId="07FA051E" w14:textId="77777777" w:rsidR="00E310F0" w:rsidRDefault="00E310F0" w:rsidP="00304D8D">
      <w:pPr>
        <w:rPr>
          <w:rFonts w:cstheme="minorHAnsi"/>
          <w:color w:val="00B050"/>
          <w:sz w:val="28"/>
          <w:szCs w:val="28"/>
        </w:rPr>
      </w:pPr>
    </w:p>
    <w:p w14:paraId="1DA315A9" w14:textId="77777777" w:rsidR="00E310F0" w:rsidRDefault="00E310F0" w:rsidP="00304D8D">
      <w:pPr>
        <w:rPr>
          <w:rFonts w:cstheme="minorHAnsi"/>
          <w:color w:val="00B050"/>
          <w:sz w:val="28"/>
          <w:szCs w:val="28"/>
        </w:rPr>
      </w:pPr>
    </w:p>
    <w:p w14:paraId="1482ABFF" w14:textId="77777777" w:rsidR="00E310F0" w:rsidRDefault="00E310F0" w:rsidP="00304D8D">
      <w:pPr>
        <w:rPr>
          <w:rFonts w:cstheme="minorHAnsi"/>
          <w:color w:val="00B050"/>
          <w:sz w:val="28"/>
          <w:szCs w:val="28"/>
        </w:rPr>
      </w:pPr>
    </w:p>
    <w:p w14:paraId="740D0091" w14:textId="77777777" w:rsidR="00E310F0" w:rsidRDefault="00E310F0" w:rsidP="00304D8D">
      <w:pPr>
        <w:rPr>
          <w:rFonts w:cstheme="minorHAnsi"/>
          <w:color w:val="00B050"/>
          <w:sz w:val="28"/>
          <w:szCs w:val="28"/>
        </w:rPr>
      </w:pPr>
    </w:p>
    <w:p w14:paraId="31DBBDF4" w14:textId="77777777" w:rsidR="00E310F0" w:rsidRDefault="00E310F0" w:rsidP="00304D8D">
      <w:pPr>
        <w:rPr>
          <w:rFonts w:cstheme="minorHAnsi"/>
          <w:color w:val="00B050"/>
          <w:sz w:val="28"/>
          <w:szCs w:val="28"/>
        </w:rPr>
      </w:pPr>
    </w:p>
    <w:p w14:paraId="5612F61B" w14:textId="77777777" w:rsidR="00E310F0" w:rsidRDefault="00E310F0" w:rsidP="00304D8D">
      <w:pPr>
        <w:rPr>
          <w:rFonts w:cstheme="minorHAnsi"/>
          <w:color w:val="00B050"/>
          <w:sz w:val="28"/>
          <w:szCs w:val="28"/>
        </w:rPr>
      </w:pPr>
    </w:p>
    <w:p w14:paraId="30785A0D" w14:textId="77777777" w:rsidR="00E310F0" w:rsidRDefault="00E310F0" w:rsidP="00304D8D">
      <w:pPr>
        <w:rPr>
          <w:rFonts w:cstheme="minorHAnsi"/>
          <w:color w:val="00B050"/>
          <w:sz w:val="28"/>
          <w:szCs w:val="28"/>
        </w:rPr>
      </w:pPr>
    </w:p>
    <w:p w14:paraId="14238250" w14:textId="77777777" w:rsidR="00E310F0" w:rsidRDefault="00E310F0" w:rsidP="00304D8D">
      <w:pPr>
        <w:rPr>
          <w:rFonts w:cstheme="minorHAnsi"/>
          <w:color w:val="00B050"/>
          <w:sz w:val="28"/>
          <w:szCs w:val="28"/>
        </w:rPr>
      </w:pPr>
    </w:p>
    <w:p w14:paraId="314AE585" w14:textId="77777777" w:rsidR="00E310F0" w:rsidRDefault="00E310F0" w:rsidP="00304D8D">
      <w:pPr>
        <w:rPr>
          <w:rFonts w:cstheme="minorHAnsi"/>
          <w:color w:val="00B050"/>
          <w:sz w:val="28"/>
          <w:szCs w:val="28"/>
        </w:rPr>
      </w:pPr>
    </w:p>
    <w:p w14:paraId="2153EA79" w14:textId="77777777" w:rsidR="00E310F0" w:rsidRDefault="00E310F0" w:rsidP="00304D8D">
      <w:pPr>
        <w:rPr>
          <w:rFonts w:cstheme="minorHAnsi"/>
          <w:color w:val="00B050"/>
          <w:sz w:val="28"/>
          <w:szCs w:val="28"/>
        </w:rPr>
      </w:pPr>
    </w:p>
    <w:p w14:paraId="2B56DE8D" w14:textId="169A0144" w:rsidR="00E310F0" w:rsidRDefault="00E310F0" w:rsidP="00304D8D">
      <w:pPr>
        <w:rPr>
          <w:rFonts w:cstheme="minorHAnsi"/>
          <w:color w:val="00B050"/>
          <w:sz w:val="28"/>
          <w:szCs w:val="28"/>
        </w:rPr>
      </w:pPr>
    </w:p>
    <w:p w14:paraId="3C4296C1" w14:textId="77777777" w:rsidR="00FC0106" w:rsidRDefault="00FC0106" w:rsidP="00304D8D">
      <w:pPr>
        <w:rPr>
          <w:rFonts w:cstheme="minorHAnsi"/>
          <w:b/>
          <w:bCs/>
          <w:color w:val="1F3864" w:themeColor="accent5" w:themeShade="80"/>
          <w:sz w:val="28"/>
          <w:szCs w:val="28"/>
        </w:rPr>
      </w:pPr>
    </w:p>
    <w:p w14:paraId="3EA4A2B6" w14:textId="49AB4774" w:rsidR="00EC5A2A" w:rsidRPr="00FC0106" w:rsidRDefault="00EC5A2A" w:rsidP="00304D8D">
      <w:pPr>
        <w:rPr>
          <w:rFonts w:cstheme="minorHAnsi"/>
          <w:b/>
          <w:bCs/>
          <w:color w:val="1F3864" w:themeColor="accent5" w:themeShade="80"/>
          <w:sz w:val="28"/>
          <w:szCs w:val="28"/>
        </w:rPr>
      </w:pPr>
      <w:r w:rsidRPr="00FC0106">
        <w:rPr>
          <w:rFonts w:cstheme="minorHAnsi"/>
          <w:b/>
          <w:bCs/>
          <w:color w:val="1F3864" w:themeColor="accent5" w:themeShade="80"/>
          <w:sz w:val="28"/>
          <w:szCs w:val="28"/>
        </w:rPr>
        <w:t>SMART Plans in Case Management</w:t>
      </w:r>
    </w:p>
    <w:p w14:paraId="09BBBE11" w14:textId="4AE10448" w:rsidR="00FC0106" w:rsidRPr="00FC0106" w:rsidRDefault="00FC0106" w:rsidP="00FC0106">
      <w:pPr>
        <w:spacing w:line="360" w:lineRule="auto"/>
        <w:jc w:val="both"/>
        <w:rPr>
          <w:rFonts w:eastAsia="Times New Roman"/>
          <w:color w:val="000000" w:themeColor="text1"/>
          <w:sz w:val="24"/>
          <w:szCs w:val="24"/>
        </w:rPr>
      </w:pPr>
      <w:r w:rsidRPr="00FC0106">
        <w:rPr>
          <w:rFonts w:cstheme="minorHAnsi"/>
          <w:noProof/>
          <w:color w:val="000000" w:themeColor="text1"/>
          <w:sz w:val="24"/>
          <w:szCs w:val="24"/>
          <w:lang w:eastAsia="en-GB"/>
        </w:rPr>
        <w:drawing>
          <wp:anchor distT="0" distB="0" distL="114300" distR="114300" simplePos="0" relativeHeight="251674624" behindDoc="1" locked="0" layoutInCell="1" allowOverlap="1" wp14:anchorId="625E783C" wp14:editId="679A74AC">
            <wp:simplePos x="0" y="0"/>
            <wp:positionH relativeFrom="margin">
              <wp:posOffset>4921885</wp:posOffset>
            </wp:positionH>
            <wp:positionV relativeFrom="paragraph">
              <wp:posOffset>334645</wp:posOffset>
            </wp:positionV>
            <wp:extent cx="1647825" cy="1647825"/>
            <wp:effectExtent l="0" t="0" r="9525" b="9525"/>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Pr="00FC0106">
        <w:rPr>
          <w:rFonts w:cstheme="minorHAnsi"/>
          <w:noProof/>
          <w:color w:val="000000" w:themeColor="text1"/>
          <w:sz w:val="24"/>
          <w:szCs w:val="24"/>
          <w:lang w:eastAsia="en-GB"/>
        </w:rPr>
        <w:t>Effective</w:t>
      </w:r>
      <w:r w:rsidRPr="00FC0106">
        <w:rPr>
          <w:rFonts w:hAnsi="Calibri"/>
          <w:color w:val="000000" w:themeColor="text1"/>
          <w:kern w:val="24"/>
          <w:sz w:val="24"/>
          <w:szCs w:val="24"/>
        </w:rPr>
        <w:t xml:space="preserve"> </w:t>
      </w:r>
      <w:r>
        <w:rPr>
          <w:rFonts w:hAnsi="Calibri"/>
          <w:color w:val="000000" w:themeColor="text1"/>
          <w:kern w:val="24"/>
          <w:sz w:val="24"/>
          <w:szCs w:val="24"/>
        </w:rPr>
        <w:t xml:space="preserve">questions </w:t>
      </w:r>
      <w:r w:rsidRPr="00FC0106">
        <w:rPr>
          <w:rFonts w:hAnsi="Calibri"/>
          <w:color w:val="000000" w:themeColor="text1"/>
          <w:kern w:val="24"/>
          <w:sz w:val="24"/>
          <w:szCs w:val="24"/>
        </w:rPr>
        <w:t>to ask Social Workers: -</w:t>
      </w:r>
    </w:p>
    <w:p w14:paraId="1E89BB74" w14:textId="034CDE5F" w:rsidR="00FC0106" w:rsidRPr="00FC0106" w:rsidRDefault="00FC0106" w:rsidP="00FC0106">
      <w:pPr>
        <w:pStyle w:val="ListParagraph"/>
        <w:numPr>
          <w:ilvl w:val="0"/>
          <w:numId w:val="49"/>
        </w:numPr>
        <w:spacing w:line="360" w:lineRule="auto"/>
        <w:jc w:val="both"/>
        <w:rPr>
          <w:rFonts w:eastAsia="Times New Roman"/>
          <w:color w:val="000000" w:themeColor="text1"/>
        </w:rPr>
      </w:pPr>
      <w:r w:rsidRPr="00FC0106">
        <w:rPr>
          <w:rFonts w:ascii="Calibri" w:hAnsi="Calibri" w:cs="Calibri"/>
          <w:color w:val="000000" w:themeColor="text1"/>
          <w:kern w:val="24"/>
        </w:rPr>
        <w:t>What are we worried about?</w:t>
      </w:r>
    </w:p>
    <w:p w14:paraId="11D19AE5" w14:textId="77777777" w:rsidR="00FC0106" w:rsidRPr="00FC0106" w:rsidRDefault="00FC0106" w:rsidP="00FC0106">
      <w:pPr>
        <w:pStyle w:val="ListParagraph"/>
        <w:numPr>
          <w:ilvl w:val="0"/>
          <w:numId w:val="49"/>
        </w:numPr>
        <w:spacing w:line="360" w:lineRule="auto"/>
        <w:jc w:val="both"/>
        <w:rPr>
          <w:rFonts w:eastAsia="Times New Roman"/>
          <w:color w:val="000000" w:themeColor="text1"/>
        </w:rPr>
      </w:pPr>
      <w:r w:rsidRPr="00FC0106">
        <w:rPr>
          <w:rFonts w:ascii="Calibri" w:hAnsi="Calibri" w:cs="Calibri"/>
          <w:color w:val="000000" w:themeColor="text1"/>
          <w:kern w:val="24"/>
        </w:rPr>
        <w:t xml:space="preserve">What do we want for the child for us to be satisfied that we do not need to be involved? </w:t>
      </w:r>
    </w:p>
    <w:p w14:paraId="6E01B93D" w14:textId="77777777" w:rsidR="00FC0106" w:rsidRPr="00FC0106" w:rsidRDefault="00FC0106" w:rsidP="00FC0106">
      <w:pPr>
        <w:pStyle w:val="ListParagraph"/>
        <w:numPr>
          <w:ilvl w:val="0"/>
          <w:numId w:val="49"/>
        </w:numPr>
        <w:spacing w:line="360" w:lineRule="auto"/>
        <w:jc w:val="both"/>
        <w:rPr>
          <w:rFonts w:eastAsia="Times New Roman"/>
          <w:color w:val="000000" w:themeColor="text1"/>
        </w:rPr>
      </w:pPr>
      <w:r w:rsidRPr="00FC0106">
        <w:rPr>
          <w:rFonts w:ascii="Calibri" w:hAnsi="Calibri" w:cs="Calibri"/>
          <w:color w:val="000000" w:themeColor="text1"/>
          <w:kern w:val="24"/>
        </w:rPr>
        <w:t>What is the detailed plan - who is doing what, when, how, by when and with whom - how will we know we have succeeded?</w:t>
      </w:r>
    </w:p>
    <w:p w14:paraId="515E5131" w14:textId="77777777" w:rsidR="00FC0106" w:rsidRPr="00FC0106" w:rsidRDefault="00FC0106" w:rsidP="00FC0106">
      <w:pPr>
        <w:pStyle w:val="ListParagraph"/>
        <w:numPr>
          <w:ilvl w:val="0"/>
          <w:numId w:val="49"/>
        </w:numPr>
        <w:spacing w:line="360" w:lineRule="auto"/>
        <w:jc w:val="both"/>
        <w:rPr>
          <w:rFonts w:eastAsia="Times New Roman"/>
          <w:color w:val="000000" w:themeColor="text1"/>
        </w:rPr>
      </w:pPr>
      <w:r w:rsidRPr="00FC0106">
        <w:rPr>
          <w:rFonts w:ascii="Calibri" w:hAnsi="Calibri" w:cs="Calibri"/>
          <w:color w:val="000000" w:themeColor="text1"/>
          <w:kern w:val="24"/>
        </w:rPr>
        <w:t>When are we going to check the plan is working?</w:t>
      </w:r>
    </w:p>
    <w:p w14:paraId="2416EDC4" w14:textId="3B3DEA9D" w:rsidR="00FC0106" w:rsidRPr="00FC0106" w:rsidRDefault="00FC0106" w:rsidP="00FC0106">
      <w:pPr>
        <w:pStyle w:val="ListParagraph"/>
        <w:numPr>
          <w:ilvl w:val="0"/>
          <w:numId w:val="49"/>
        </w:numPr>
        <w:spacing w:line="360" w:lineRule="auto"/>
        <w:jc w:val="both"/>
        <w:rPr>
          <w:rFonts w:eastAsia="Times New Roman"/>
          <w:color w:val="000000" w:themeColor="text1"/>
        </w:rPr>
      </w:pPr>
      <w:r w:rsidRPr="00FC0106">
        <w:rPr>
          <w:rFonts w:ascii="Calibri" w:hAnsi="Calibri" w:cs="Calibri"/>
          <w:color w:val="000000" w:themeColor="text1"/>
          <w:kern w:val="24"/>
        </w:rPr>
        <w:t>What is our safety plan and our contingency?</w:t>
      </w:r>
    </w:p>
    <w:p w14:paraId="04FCEC09" w14:textId="77777777" w:rsidR="00EC5A2A" w:rsidRPr="00FC0106" w:rsidRDefault="00EC5A2A" w:rsidP="00FC0106">
      <w:pPr>
        <w:spacing w:line="360" w:lineRule="auto"/>
        <w:rPr>
          <w:rFonts w:cstheme="minorHAnsi"/>
          <w:b/>
          <w:bCs/>
          <w:color w:val="2F5496" w:themeColor="accent5" w:themeShade="BF"/>
          <w:sz w:val="28"/>
          <w:szCs w:val="28"/>
        </w:rPr>
      </w:pPr>
    </w:p>
    <w:p w14:paraId="1A87136B" w14:textId="77777777" w:rsidR="00FC0106" w:rsidRDefault="00FC0106" w:rsidP="00EC5A2A">
      <w:pPr>
        <w:rPr>
          <w:b/>
          <w:bCs/>
          <w:color w:val="2F5496" w:themeColor="accent5" w:themeShade="BF"/>
          <w:sz w:val="28"/>
          <w:szCs w:val="28"/>
        </w:rPr>
      </w:pPr>
    </w:p>
    <w:p w14:paraId="72CC5BE6" w14:textId="77777777" w:rsidR="00FC0106" w:rsidRDefault="00FC0106" w:rsidP="00EC5A2A">
      <w:pPr>
        <w:rPr>
          <w:b/>
          <w:bCs/>
          <w:color w:val="2F5496" w:themeColor="accent5" w:themeShade="BF"/>
          <w:sz w:val="28"/>
          <w:szCs w:val="28"/>
        </w:rPr>
      </w:pPr>
    </w:p>
    <w:p w14:paraId="6A507947" w14:textId="77777777" w:rsidR="00FC0106" w:rsidRDefault="00FC0106" w:rsidP="00EC5A2A">
      <w:pPr>
        <w:rPr>
          <w:b/>
          <w:bCs/>
          <w:color w:val="2F5496" w:themeColor="accent5" w:themeShade="BF"/>
          <w:sz w:val="28"/>
          <w:szCs w:val="28"/>
        </w:rPr>
      </w:pPr>
    </w:p>
    <w:p w14:paraId="1C433A0C" w14:textId="77777777" w:rsidR="00FC0106" w:rsidRDefault="00FC0106" w:rsidP="00EC5A2A">
      <w:pPr>
        <w:rPr>
          <w:b/>
          <w:bCs/>
          <w:color w:val="2F5496" w:themeColor="accent5" w:themeShade="BF"/>
          <w:sz w:val="28"/>
          <w:szCs w:val="28"/>
        </w:rPr>
      </w:pPr>
    </w:p>
    <w:p w14:paraId="45519F3E" w14:textId="45516574" w:rsidR="00EC5A2A" w:rsidRPr="00FC0106" w:rsidRDefault="00EC5A2A" w:rsidP="00EC5A2A">
      <w:pPr>
        <w:rPr>
          <w:b/>
          <w:bCs/>
          <w:color w:val="2F5496" w:themeColor="accent5" w:themeShade="BF"/>
          <w:sz w:val="28"/>
          <w:szCs w:val="28"/>
        </w:rPr>
      </w:pPr>
      <w:r w:rsidRPr="00FC0106">
        <w:rPr>
          <w:b/>
          <w:bCs/>
          <w:color w:val="2F5496" w:themeColor="accent5" w:themeShade="BF"/>
          <w:sz w:val="28"/>
          <w:szCs w:val="28"/>
        </w:rPr>
        <w:lastRenderedPageBreak/>
        <w:t>Links to Further Learning and Resources</w:t>
      </w:r>
    </w:p>
    <w:p w14:paraId="6756E350" w14:textId="77777777" w:rsidR="00EC5A2A" w:rsidRDefault="00EC5A2A" w:rsidP="00FC0106">
      <w:pPr>
        <w:jc w:val="both"/>
        <w:rPr>
          <w:rFonts w:cstheme="minorHAnsi"/>
          <w:sz w:val="24"/>
          <w:szCs w:val="24"/>
        </w:rPr>
      </w:pPr>
      <w:r>
        <w:rPr>
          <w:rFonts w:cstheme="minorHAnsi"/>
          <w:sz w:val="24"/>
          <w:szCs w:val="24"/>
        </w:rPr>
        <w:t xml:space="preserve">Tips on Managing Risk in Social Work - </w:t>
      </w:r>
      <w:hyperlink r:id="rId49" w:history="1">
        <w:r w:rsidRPr="00DF2604">
          <w:rPr>
            <w:rStyle w:val="Hyperlink"/>
            <w:rFonts w:cstheme="minorHAnsi"/>
            <w:sz w:val="24"/>
            <w:szCs w:val="24"/>
          </w:rPr>
          <w:t>https://www.communitycare.co.uk/2017/01/13/tips-managing-risk-social-work/</w:t>
        </w:r>
      </w:hyperlink>
    </w:p>
    <w:p w14:paraId="0B5B7372" w14:textId="77777777" w:rsidR="00EC5A2A" w:rsidRDefault="00EC5A2A" w:rsidP="00FC0106">
      <w:pPr>
        <w:jc w:val="both"/>
        <w:rPr>
          <w:rFonts w:cstheme="minorHAnsi"/>
          <w:sz w:val="24"/>
          <w:szCs w:val="24"/>
        </w:rPr>
      </w:pPr>
      <w:r>
        <w:rPr>
          <w:rFonts w:cstheme="minorHAnsi"/>
          <w:sz w:val="24"/>
          <w:szCs w:val="24"/>
        </w:rPr>
        <w:t xml:space="preserve">Reflective Supervision: Resource Pack - </w:t>
      </w:r>
      <w:hyperlink r:id="rId50" w:history="1">
        <w:r w:rsidRPr="00DF2604">
          <w:rPr>
            <w:rStyle w:val="Hyperlink"/>
            <w:rFonts w:cstheme="minorHAnsi"/>
            <w:sz w:val="24"/>
            <w:szCs w:val="24"/>
          </w:rPr>
          <w:t>https://www.rip.org.uk/resources/publications/practice-tools-and-guides/reflective-supervision-resource-pack-2017/</w:t>
        </w:r>
      </w:hyperlink>
    </w:p>
    <w:p w14:paraId="3B5EE491" w14:textId="77777777" w:rsidR="00FC0106" w:rsidRDefault="005F0B09" w:rsidP="00FC0106">
      <w:pPr>
        <w:jc w:val="both"/>
        <w:rPr>
          <w:rFonts w:cstheme="minorHAnsi"/>
          <w:sz w:val="24"/>
          <w:szCs w:val="24"/>
        </w:rPr>
      </w:pPr>
      <w:r>
        <w:rPr>
          <w:rFonts w:cstheme="minorHAnsi"/>
          <w:sz w:val="24"/>
          <w:szCs w:val="24"/>
        </w:rPr>
        <w:t>What is SMART Planning?</w:t>
      </w:r>
    </w:p>
    <w:p w14:paraId="4E6887CC" w14:textId="42735735" w:rsidR="005F0B09" w:rsidRDefault="00000000" w:rsidP="00FC0106">
      <w:pPr>
        <w:jc w:val="both"/>
        <w:rPr>
          <w:rFonts w:cstheme="minorHAnsi"/>
          <w:sz w:val="24"/>
          <w:szCs w:val="24"/>
        </w:rPr>
      </w:pPr>
      <w:hyperlink r:id="rId51" w:history="1">
        <w:r w:rsidR="005F0B09" w:rsidRPr="00DF2604">
          <w:rPr>
            <w:rStyle w:val="Hyperlink"/>
            <w:rFonts w:cstheme="minorHAnsi"/>
            <w:sz w:val="24"/>
            <w:szCs w:val="24"/>
          </w:rPr>
          <w:t>https://www.proceduresonline.com/dudley/childcare/user_controlled_lcms_area/uploaded_files/SMART%20Planning%20Guidance.pdf</w:t>
        </w:r>
      </w:hyperlink>
    </w:p>
    <w:p w14:paraId="06F7683B" w14:textId="77777777" w:rsidR="00FC0106" w:rsidRDefault="005F0B09" w:rsidP="00FC0106">
      <w:pPr>
        <w:jc w:val="both"/>
        <w:rPr>
          <w:rFonts w:cstheme="minorHAnsi"/>
          <w:sz w:val="24"/>
          <w:szCs w:val="24"/>
        </w:rPr>
      </w:pPr>
      <w:r>
        <w:rPr>
          <w:rFonts w:cstheme="minorHAnsi"/>
          <w:sz w:val="24"/>
          <w:szCs w:val="24"/>
        </w:rPr>
        <w:t xml:space="preserve">Managing Practice Guide </w:t>
      </w:r>
    </w:p>
    <w:p w14:paraId="1B2E7D78" w14:textId="5C6647D2" w:rsidR="005F0B09" w:rsidRDefault="00000000" w:rsidP="00FC0106">
      <w:pPr>
        <w:jc w:val="both"/>
        <w:rPr>
          <w:rFonts w:cstheme="minorHAnsi"/>
          <w:sz w:val="24"/>
          <w:szCs w:val="24"/>
        </w:rPr>
      </w:pPr>
      <w:hyperlink r:id="rId52" w:history="1">
        <w:r w:rsidR="005F0B09" w:rsidRPr="00DF2604">
          <w:rPr>
            <w:rStyle w:val="Hyperlink"/>
            <w:rFonts w:cstheme="minorHAnsi"/>
            <w:sz w:val="24"/>
            <w:szCs w:val="24"/>
          </w:rPr>
          <w:t>https://www.scie.org.uk/publications/guides/guide01/</w:t>
        </w:r>
      </w:hyperlink>
    </w:p>
    <w:p w14:paraId="15837300" w14:textId="5B0E128D" w:rsidR="00FC0106" w:rsidRDefault="005F0B09" w:rsidP="00FC0106">
      <w:pPr>
        <w:jc w:val="both"/>
        <w:rPr>
          <w:rFonts w:cstheme="minorHAnsi"/>
          <w:sz w:val="24"/>
          <w:szCs w:val="24"/>
        </w:rPr>
      </w:pPr>
      <w:r>
        <w:rPr>
          <w:rFonts w:cstheme="minorHAnsi"/>
          <w:sz w:val="24"/>
          <w:szCs w:val="24"/>
        </w:rPr>
        <w:t>What Makes a Good Manager</w:t>
      </w:r>
      <w:r w:rsidR="00FC0106">
        <w:rPr>
          <w:rFonts w:cstheme="minorHAnsi"/>
          <w:sz w:val="24"/>
          <w:szCs w:val="24"/>
        </w:rPr>
        <w:t>?</w:t>
      </w:r>
    </w:p>
    <w:p w14:paraId="61902EB2" w14:textId="6EDF8424" w:rsidR="005F0B09" w:rsidRDefault="00000000" w:rsidP="00FC0106">
      <w:pPr>
        <w:jc w:val="both"/>
        <w:rPr>
          <w:rFonts w:cstheme="minorHAnsi"/>
          <w:sz w:val="24"/>
          <w:szCs w:val="24"/>
        </w:rPr>
      </w:pPr>
      <w:hyperlink r:id="rId53" w:history="1">
        <w:r w:rsidR="005F0B09" w:rsidRPr="00DF2604">
          <w:rPr>
            <w:rStyle w:val="Hyperlink"/>
            <w:rFonts w:cstheme="minorHAnsi"/>
            <w:sz w:val="24"/>
            <w:szCs w:val="24"/>
          </w:rPr>
          <w:t>https://www.communitycare.co.uk/2009/09/11/what-makes-a-good-manager/</w:t>
        </w:r>
      </w:hyperlink>
    </w:p>
    <w:p w14:paraId="6C3F3A02" w14:textId="77777777" w:rsidR="00FC0106" w:rsidRDefault="00E310F0" w:rsidP="00FC0106">
      <w:pPr>
        <w:jc w:val="both"/>
        <w:rPr>
          <w:rFonts w:cstheme="minorHAnsi"/>
          <w:sz w:val="24"/>
          <w:szCs w:val="24"/>
        </w:rPr>
      </w:pPr>
      <w:r>
        <w:rPr>
          <w:rFonts w:cstheme="minorHAnsi"/>
          <w:sz w:val="24"/>
          <w:szCs w:val="24"/>
        </w:rPr>
        <w:t>Effective Supervision in Social Work and Social Care</w:t>
      </w:r>
    </w:p>
    <w:p w14:paraId="735C5527" w14:textId="57F1F728" w:rsidR="005F0B09" w:rsidRDefault="00000000" w:rsidP="00FC0106">
      <w:pPr>
        <w:jc w:val="both"/>
        <w:rPr>
          <w:rFonts w:cstheme="minorHAnsi"/>
          <w:sz w:val="24"/>
          <w:szCs w:val="24"/>
        </w:rPr>
      </w:pPr>
      <w:hyperlink r:id="rId54" w:history="1">
        <w:r w:rsidR="00E310F0" w:rsidRPr="00DF2604">
          <w:rPr>
            <w:rStyle w:val="Hyperlink"/>
            <w:rFonts w:cstheme="minorHAnsi"/>
            <w:sz w:val="24"/>
            <w:szCs w:val="24"/>
          </w:rPr>
          <w:t>https://www.basw.co.uk/system/files/resources/basw_40205-2_0.pdf</w:t>
        </w:r>
      </w:hyperlink>
    </w:p>
    <w:p w14:paraId="2E28FFBD" w14:textId="77777777" w:rsidR="00FC0106" w:rsidRDefault="00E310F0" w:rsidP="00FC0106">
      <w:pPr>
        <w:jc w:val="both"/>
        <w:rPr>
          <w:rFonts w:cstheme="minorHAnsi"/>
          <w:sz w:val="24"/>
          <w:szCs w:val="24"/>
        </w:rPr>
      </w:pPr>
      <w:r>
        <w:rPr>
          <w:rFonts w:cstheme="minorHAnsi"/>
          <w:sz w:val="24"/>
          <w:szCs w:val="24"/>
        </w:rPr>
        <w:t>How do you Manage the Reflective Supervision Juggling Act?</w:t>
      </w:r>
    </w:p>
    <w:p w14:paraId="56EE0BBE" w14:textId="05456127" w:rsidR="00FC0106" w:rsidRPr="00FC0106" w:rsidRDefault="00E310F0" w:rsidP="00FC0106">
      <w:pPr>
        <w:jc w:val="both"/>
        <w:rPr>
          <w:rFonts w:cstheme="minorHAnsi"/>
          <w:color w:val="0000FF"/>
          <w:sz w:val="24"/>
          <w:szCs w:val="24"/>
          <w:u w:val="single"/>
        </w:rPr>
      </w:pPr>
      <w:r>
        <w:rPr>
          <w:rFonts w:cstheme="minorHAnsi"/>
          <w:sz w:val="24"/>
          <w:szCs w:val="24"/>
        </w:rPr>
        <w:t xml:space="preserve"> </w:t>
      </w:r>
      <w:hyperlink r:id="rId55" w:history="1">
        <w:r w:rsidRPr="00DF2604">
          <w:rPr>
            <w:rStyle w:val="Hyperlink"/>
            <w:rFonts w:cstheme="minorHAnsi"/>
            <w:sz w:val="24"/>
            <w:szCs w:val="24"/>
          </w:rPr>
          <w:t>https://www.communitycare.co.uk/2017/09/05/manage-reflective-supervision-juggling-act/</w:t>
        </w:r>
      </w:hyperlink>
    </w:p>
    <w:p w14:paraId="7C27AE65" w14:textId="77777777" w:rsidR="00FC0106" w:rsidRDefault="00E310F0" w:rsidP="00FC0106">
      <w:pPr>
        <w:jc w:val="both"/>
        <w:rPr>
          <w:rFonts w:cstheme="minorHAnsi"/>
          <w:sz w:val="24"/>
          <w:szCs w:val="24"/>
        </w:rPr>
      </w:pPr>
      <w:r>
        <w:rPr>
          <w:rFonts w:cstheme="minorHAnsi"/>
          <w:sz w:val="24"/>
          <w:szCs w:val="24"/>
        </w:rPr>
        <w:t xml:space="preserve">Effective Supervision in a Variety of Settings </w:t>
      </w:r>
    </w:p>
    <w:p w14:paraId="63A86143" w14:textId="3ADE8186" w:rsidR="00E310F0" w:rsidRDefault="00000000" w:rsidP="00FC0106">
      <w:pPr>
        <w:jc w:val="both"/>
        <w:rPr>
          <w:rFonts w:cstheme="minorHAnsi"/>
          <w:sz w:val="24"/>
          <w:szCs w:val="24"/>
        </w:rPr>
      </w:pPr>
      <w:hyperlink r:id="rId56" w:history="1">
        <w:r w:rsidR="00FC0106" w:rsidRPr="0095331B">
          <w:rPr>
            <w:rStyle w:val="Hyperlink"/>
            <w:rFonts w:cstheme="minorHAnsi"/>
            <w:sz w:val="24"/>
            <w:szCs w:val="24"/>
          </w:rPr>
          <w:t>https://www.scie.org.uk/publications/guides/guide50/</w:t>
        </w:r>
      </w:hyperlink>
    </w:p>
    <w:p w14:paraId="4DA824B3" w14:textId="77777777" w:rsidR="00E310F0" w:rsidRPr="00EC5A2A" w:rsidRDefault="00E310F0" w:rsidP="00304D8D">
      <w:pPr>
        <w:rPr>
          <w:rFonts w:cstheme="minorHAnsi"/>
          <w:sz w:val="24"/>
          <w:szCs w:val="24"/>
        </w:rPr>
      </w:pPr>
    </w:p>
    <w:p w14:paraId="4694CD4E" w14:textId="77777777" w:rsidR="00EC5A2A" w:rsidRDefault="00EC5A2A" w:rsidP="00304D8D">
      <w:pPr>
        <w:rPr>
          <w:rFonts w:cstheme="minorHAnsi"/>
          <w:color w:val="00B050"/>
          <w:sz w:val="28"/>
          <w:szCs w:val="28"/>
        </w:rPr>
      </w:pPr>
    </w:p>
    <w:p w14:paraId="559500DA" w14:textId="77777777" w:rsidR="00EC5A2A" w:rsidRDefault="00EC5A2A">
      <w:pPr>
        <w:rPr>
          <w:rFonts w:cstheme="minorHAnsi"/>
          <w:color w:val="00B050"/>
          <w:sz w:val="28"/>
          <w:szCs w:val="28"/>
        </w:rPr>
      </w:pPr>
      <w:r>
        <w:rPr>
          <w:rFonts w:cstheme="minorHAnsi"/>
          <w:color w:val="00B050"/>
          <w:sz w:val="28"/>
          <w:szCs w:val="28"/>
        </w:rPr>
        <w:br w:type="page"/>
      </w:r>
    </w:p>
    <w:p w14:paraId="70387198" w14:textId="77777777" w:rsidR="00EC5A2A" w:rsidRPr="00FC0106" w:rsidRDefault="0039114F" w:rsidP="0039114F">
      <w:pPr>
        <w:jc w:val="center"/>
        <w:rPr>
          <w:rFonts w:ascii="Arial Rounded MT Bold" w:hAnsi="Arial Rounded MT Bold"/>
          <w:b/>
          <w:bCs/>
          <w:color w:val="2F5496" w:themeColor="accent5" w:themeShade="BF"/>
          <w:sz w:val="36"/>
          <w:szCs w:val="36"/>
        </w:rPr>
      </w:pPr>
      <w:r w:rsidRPr="00FC0106">
        <w:rPr>
          <w:rFonts w:ascii="Arial Rounded MT Bold" w:hAnsi="Arial Rounded MT Bold"/>
          <w:b/>
          <w:bCs/>
          <w:color w:val="2F5496" w:themeColor="accent5" w:themeShade="BF"/>
          <w:sz w:val="36"/>
          <w:szCs w:val="36"/>
        </w:rPr>
        <w:lastRenderedPageBreak/>
        <w:t>KSS 7 – Emotionally Intelligent Practice Supervision</w:t>
      </w:r>
    </w:p>
    <w:p w14:paraId="406ABD32" w14:textId="77777777" w:rsidR="0039114F" w:rsidRPr="002F4DA0" w:rsidRDefault="0039114F" w:rsidP="0039114F">
      <w:pPr>
        <w:jc w:val="center"/>
        <w:rPr>
          <w:rFonts w:ascii="Arial Rounded MT Bold" w:hAnsi="Arial Rounded MT Bold"/>
          <w:color w:val="00B0F0"/>
          <w:sz w:val="24"/>
          <w:szCs w:val="24"/>
        </w:rPr>
      </w:pPr>
    </w:p>
    <w:p w14:paraId="3A08B4AE" w14:textId="637B2255" w:rsidR="00FC0106" w:rsidRDefault="0039114F" w:rsidP="0039114F">
      <w:pPr>
        <w:rPr>
          <w:rFonts w:cstheme="minorHAnsi"/>
          <w:b/>
          <w:bCs/>
          <w:color w:val="2F5496" w:themeColor="accent5" w:themeShade="BF"/>
          <w:sz w:val="28"/>
          <w:szCs w:val="28"/>
        </w:rPr>
      </w:pPr>
      <w:r w:rsidRPr="00FC0106">
        <w:rPr>
          <w:rFonts w:cstheme="minorHAnsi"/>
          <w:b/>
          <w:bCs/>
          <w:color w:val="2F5496" w:themeColor="accent5" w:themeShade="BF"/>
          <w:sz w:val="28"/>
          <w:szCs w:val="28"/>
        </w:rPr>
        <w:t>Emotional Intelligence</w:t>
      </w:r>
    </w:p>
    <w:p w14:paraId="79BF474A" w14:textId="77777777" w:rsidR="00FC0106" w:rsidRPr="00324514" w:rsidRDefault="00FC0106" w:rsidP="00FC0106">
      <w:pPr>
        <w:pStyle w:val="ListParagraph"/>
        <w:numPr>
          <w:ilvl w:val="0"/>
          <w:numId w:val="11"/>
        </w:numPr>
        <w:spacing w:line="360" w:lineRule="auto"/>
        <w:jc w:val="both"/>
        <w:rPr>
          <w:rFonts w:eastAsia="Times New Roman"/>
          <w:color w:val="262626" w:themeColor="text1" w:themeTint="D9"/>
        </w:rPr>
      </w:pPr>
      <w:r w:rsidRPr="00324514">
        <w:rPr>
          <w:rFonts w:asciiTheme="minorHAnsi" w:hAnsi="Calibri" w:cstheme="minorBidi"/>
          <w:color w:val="262626" w:themeColor="text1" w:themeTint="D9"/>
          <w:kern w:val="24"/>
        </w:rPr>
        <w:t>Emotional resilience is the ability to manage environmental difficulties, demands and high pressure.  It is having the ability to withstand these challenges and emerge stronger and more resourceful (Walsh, 2008).</w:t>
      </w:r>
    </w:p>
    <w:p w14:paraId="3A1EE528" w14:textId="77777777" w:rsidR="00FC0106" w:rsidRPr="00324514" w:rsidRDefault="00FC0106" w:rsidP="00FC0106">
      <w:pPr>
        <w:pStyle w:val="ListParagraph"/>
        <w:numPr>
          <w:ilvl w:val="0"/>
          <w:numId w:val="11"/>
        </w:numPr>
        <w:spacing w:line="360" w:lineRule="auto"/>
        <w:jc w:val="both"/>
        <w:rPr>
          <w:rFonts w:eastAsia="Times New Roman"/>
          <w:color w:val="262626" w:themeColor="text1" w:themeTint="D9"/>
        </w:rPr>
      </w:pPr>
      <w:r w:rsidRPr="00324514">
        <w:rPr>
          <w:rFonts w:asciiTheme="minorHAnsi" w:hAnsi="Calibri" w:cstheme="minorBidi"/>
          <w:color w:val="262626" w:themeColor="text1" w:themeTint="D9"/>
          <w:kern w:val="24"/>
        </w:rPr>
        <w:t>Cole et al. (2006) found that supervisors who actively explored emotions within supervision produced positive emotions in their workers, which in turn raised performance.</w:t>
      </w:r>
    </w:p>
    <w:p w14:paraId="4E4A125C" w14:textId="77777777" w:rsidR="00FC0106" w:rsidRPr="00324514" w:rsidRDefault="00FC0106" w:rsidP="00FC0106">
      <w:pPr>
        <w:pStyle w:val="ListParagraph"/>
        <w:numPr>
          <w:ilvl w:val="0"/>
          <w:numId w:val="11"/>
        </w:numPr>
        <w:spacing w:line="360" w:lineRule="auto"/>
        <w:jc w:val="both"/>
        <w:rPr>
          <w:rFonts w:eastAsia="Times New Roman"/>
          <w:color w:val="262626" w:themeColor="text1" w:themeTint="D9"/>
        </w:rPr>
      </w:pPr>
      <w:r w:rsidRPr="00324514">
        <w:rPr>
          <w:rFonts w:asciiTheme="minorHAnsi" w:hAnsi="Calibri" w:cstheme="minorBidi"/>
          <w:color w:val="262626" w:themeColor="text1" w:themeTint="D9"/>
          <w:kern w:val="24"/>
        </w:rPr>
        <w:t>Key attributes required of a supervisor to deliver supervision (Morrison, 2005): -</w:t>
      </w:r>
    </w:p>
    <w:p w14:paraId="0AAF43AB" w14:textId="77777777" w:rsidR="00FC0106" w:rsidRPr="00324514" w:rsidRDefault="00FC0106" w:rsidP="00FC0106">
      <w:pPr>
        <w:pStyle w:val="ListParagraph"/>
        <w:numPr>
          <w:ilvl w:val="1"/>
          <w:numId w:val="10"/>
        </w:numPr>
        <w:spacing w:line="360" w:lineRule="auto"/>
        <w:jc w:val="both"/>
        <w:textAlignment w:val="baseline"/>
        <w:rPr>
          <w:rFonts w:eastAsia="Times New Roman"/>
          <w:color w:val="262626" w:themeColor="text1" w:themeTint="D9"/>
        </w:rPr>
      </w:pPr>
      <w:r w:rsidRPr="00324514">
        <w:rPr>
          <w:rFonts w:asciiTheme="minorHAnsi" w:hAnsi="Calibri" w:cstheme="minorBidi"/>
          <w:color w:val="262626" w:themeColor="text1" w:themeTint="D9"/>
          <w:kern w:val="24"/>
        </w:rPr>
        <w:t>Self-awareness: being confident in your own abilities but knowing where you might need support</w:t>
      </w:r>
    </w:p>
    <w:p w14:paraId="00C3AE59" w14:textId="77777777" w:rsidR="00FC0106" w:rsidRPr="00324514" w:rsidRDefault="00FC0106" w:rsidP="00FC0106">
      <w:pPr>
        <w:pStyle w:val="ListParagraph"/>
        <w:numPr>
          <w:ilvl w:val="1"/>
          <w:numId w:val="10"/>
        </w:numPr>
        <w:spacing w:line="360" w:lineRule="auto"/>
        <w:jc w:val="both"/>
        <w:textAlignment w:val="baseline"/>
        <w:rPr>
          <w:rFonts w:eastAsia="Times New Roman"/>
          <w:color w:val="262626" w:themeColor="text1" w:themeTint="D9"/>
        </w:rPr>
      </w:pPr>
      <w:r w:rsidRPr="00324514">
        <w:rPr>
          <w:rFonts w:asciiTheme="minorHAnsi" w:hAnsi="Calibri" w:cstheme="minorBidi"/>
          <w:color w:val="262626" w:themeColor="text1" w:themeTint="D9"/>
          <w:kern w:val="24"/>
        </w:rPr>
        <w:t>Self-regulation: being professional, keeping calm under pressure</w:t>
      </w:r>
    </w:p>
    <w:p w14:paraId="6E043AC9" w14:textId="77777777" w:rsidR="00FC0106" w:rsidRPr="00324514" w:rsidRDefault="00FC0106" w:rsidP="00FC0106">
      <w:pPr>
        <w:pStyle w:val="ListParagraph"/>
        <w:numPr>
          <w:ilvl w:val="1"/>
          <w:numId w:val="10"/>
        </w:numPr>
        <w:spacing w:line="360" w:lineRule="auto"/>
        <w:jc w:val="both"/>
        <w:textAlignment w:val="baseline"/>
        <w:rPr>
          <w:rFonts w:eastAsia="Times New Roman"/>
          <w:color w:val="262626" w:themeColor="text1" w:themeTint="D9"/>
        </w:rPr>
      </w:pPr>
      <w:r w:rsidRPr="00324514">
        <w:rPr>
          <w:rFonts w:asciiTheme="minorHAnsi" w:hAnsi="Calibri" w:cstheme="minorBidi"/>
          <w:color w:val="262626" w:themeColor="text1" w:themeTint="D9"/>
          <w:kern w:val="24"/>
        </w:rPr>
        <w:t>Motivation: wanting to improve, not just get through</w:t>
      </w:r>
    </w:p>
    <w:p w14:paraId="3350228A" w14:textId="77777777" w:rsidR="00FC0106" w:rsidRPr="00324514" w:rsidRDefault="00FC0106" w:rsidP="00FC0106">
      <w:pPr>
        <w:pStyle w:val="ListParagraph"/>
        <w:numPr>
          <w:ilvl w:val="1"/>
          <w:numId w:val="10"/>
        </w:numPr>
        <w:spacing w:line="360" w:lineRule="auto"/>
        <w:jc w:val="both"/>
        <w:textAlignment w:val="baseline"/>
        <w:rPr>
          <w:rFonts w:eastAsia="Times New Roman"/>
          <w:color w:val="262626" w:themeColor="text1" w:themeTint="D9"/>
        </w:rPr>
      </w:pPr>
      <w:r w:rsidRPr="00324514">
        <w:rPr>
          <w:rFonts w:asciiTheme="minorHAnsi" w:hAnsi="Calibri" w:cstheme="minorBidi"/>
          <w:color w:val="262626" w:themeColor="text1" w:themeTint="D9"/>
          <w:kern w:val="24"/>
        </w:rPr>
        <w:t>Empathy: being aware of the feelings of others as individuals or as a group</w:t>
      </w:r>
    </w:p>
    <w:p w14:paraId="2449CE58" w14:textId="77777777" w:rsidR="00FC0106" w:rsidRPr="00324514" w:rsidRDefault="00FC0106" w:rsidP="00FC0106">
      <w:pPr>
        <w:pStyle w:val="ListParagraph"/>
        <w:numPr>
          <w:ilvl w:val="1"/>
          <w:numId w:val="10"/>
        </w:numPr>
        <w:spacing w:line="360" w:lineRule="auto"/>
        <w:jc w:val="both"/>
        <w:textAlignment w:val="baseline"/>
        <w:rPr>
          <w:rFonts w:eastAsia="Times New Roman"/>
          <w:color w:val="262626" w:themeColor="text1" w:themeTint="D9"/>
        </w:rPr>
      </w:pPr>
      <w:r w:rsidRPr="00324514">
        <w:rPr>
          <w:rFonts w:asciiTheme="minorHAnsi" w:hAnsi="Calibri" w:cstheme="minorBidi"/>
          <w:color w:val="262626" w:themeColor="text1" w:themeTint="D9"/>
          <w:kern w:val="24"/>
        </w:rPr>
        <w:t>Social skills: being a good communicator</w:t>
      </w:r>
    </w:p>
    <w:p w14:paraId="12C7100C" w14:textId="77777777" w:rsidR="00FC0106" w:rsidRPr="00FC0106" w:rsidRDefault="00FC0106" w:rsidP="0039114F">
      <w:pPr>
        <w:rPr>
          <w:rFonts w:cstheme="minorHAnsi"/>
          <w:b/>
          <w:bCs/>
          <w:color w:val="2F5496" w:themeColor="accent5" w:themeShade="BF"/>
          <w:sz w:val="28"/>
          <w:szCs w:val="28"/>
        </w:rPr>
      </w:pPr>
    </w:p>
    <w:p w14:paraId="1E2B5D99" w14:textId="77777777" w:rsidR="002F4DA0" w:rsidRPr="00FC0106" w:rsidRDefault="002F4DA0" w:rsidP="0039114F">
      <w:pPr>
        <w:rPr>
          <w:b/>
          <w:bCs/>
          <w:color w:val="2F5496" w:themeColor="accent5" w:themeShade="BF"/>
          <w:sz w:val="28"/>
          <w:szCs w:val="28"/>
        </w:rPr>
      </w:pPr>
      <w:r w:rsidRPr="00FC0106">
        <w:rPr>
          <w:b/>
          <w:bCs/>
          <w:color w:val="2F5496" w:themeColor="accent5" w:themeShade="BF"/>
          <w:sz w:val="28"/>
          <w:szCs w:val="28"/>
        </w:rPr>
        <w:t>Links to Further Learning and Resources</w:t>
      </w:r>
    </w:p>
    <w:p w14:paraId="7FF4EBD7" w14:textId="77777777" w:rsidR="00FC0106" w:rsidRDefault="002F4DA0" w:rsidP="0039114F">
      <w:pPr>
        <w:rPr>
          <w:color w:val="262626" w:themeColor="text1" w:themeTint="D9"/>
          <w:sz w:val="24"/>
          <w:szCs w:val="24"/>
        </w:rPr>
      </w:pPr>
      <w:r>
        <w:rPr>
          <w:color w:val="262626" w:themeColor="text1" w:themeTint="D9"/>
          <w:sz w:val="24"/>
          <w:szCs w:val="24"/>
        </w:rPr>
        <w:t>Developing Emotional Intelligence Video</w:t>
      </w:r>
    </w:p>
    <w:p w14:paraId="00B27BD2" w14:textId="547DFA37" w:rsidR="002F4DA0" w:rsidRDefault="002F4DA0" w:rsidP="0039114F">
      <w:pPr>
        <w:rPr>
          <w:color w:val="262626" w:themeColor="text1" w:themeTint="D9"/>
          <w:sz w:val="24"/>
          <w:szCs w:val="24"/>
        </w:rPr>
      </w:pPr>
      <w:r>
        <w:rPr>
          <w:color w:val="262626" w:themeColor="text1" w:themeTint="D9"/>
          <w:sz w:val="24"/>
          <w:szCs w:val="24"/>
        </w:rPr>
        <w:t xml:space="preserve"> </w:t>
      </w:r>
      <w:hyperlink r:id="rId57" w:history="1">
        <w:r w:rsidRPr="00DF2604">
          <w:rPr>
            <w:rStyle w:val="Hyperlink"/>
            <w:sz w:val="24"/>
            <w:szCs w:val="24"/>
            <w14:textFill>
              <w14:solidFill>
                <w14:srgbClr w14:val="0000FF">
                  <w14:lumMod w14:val="85000"/>
                  <w14:lumOff w14:val="15000"/>
                </w14:srgbClr>
              </w14:solidFill>
            </w14:textFill>
          </w:rPr>
          <w:t>https://www.youtube.com/watch?v=n9h8fG1DKhA</w:t>
        </w:r>
      </w:hyperlink>
    </w:p>
    <w:p w14:paraId="5A44D478" w14:textId="06837482" w:rsidR="002F4DA0" w:rsidRDefault="002F4DA0" w:rsidP="002F4DA0">
      <w:pPr>
        <w:rPr>
          <w:rFonts w:cstheme="minorHAnsi"/>
          <w:sz w:val="24"/>
          <w:szCs w:val="24"/>
        </w:rPr>
      </w:pPr>
      <w:r>
        <w:rPr>
          <w:rFonts w:cstheme="minorHAnsi"/>
          <w:sz w:val="24"/>
          <w:szCs w:val="24"/>
        </w:rPr>
        <w:t xml:space="preserve">Supporting Emotional Resilience within Social Workers: Practice Tool </w:t>
      </w:r>
      <w:hyperlink r:id="rId58" w:history="1">
        <w:r w:rsidR="00FC0106" w:rsidRPr="0095331B">
          <w:rPr>
            <w:rStyle w:val="Hyperlink"/>
            <w:rFonts w:cstheme="minorHAnsi"/>
            <w:sz w:val="24"/>
            <w:szCs w:val="24"/>
          </w:rPr>
          <w:t>https://www.rip.org.uk/resources/publications/practice-tools-and-guides/supporting-emotional-resilience-within-social-workers-practice-tool-2014-</w:t>
        </w:r>
      </w:hyperlink>
    </w:p>
    <w:p w14:paraId="1D97EDBE" w14:textId="623C8464" w:rsidR="002F4DA0" w:rsidRDefault="002F4DA0" w:rsidP="0039114F">
      <w:pPr>
        <w:rPr>
          <w:rFonts w:cstheme="minorHAnsi"/>
          <w:color w:val="262626" w:themeColor="text1" w:themeTint="D9"/>
          <w:sz w:val="24"/>
          <w:szCs w:val="24"/>
        </w:rPr>
      </w:pPr>
      <w:r>
        <w:rPr>
          <w:rFonts w:cstheme="minorHAnsi"/>
          <w:color w:val="262626" w:themeColor="text1" w:themeTint="D9"/>
          <w:sz w:val="24"/>
          <w:szCs w:val="24"/>
        </w:rPr>
        <w:t xml:space="preserve">Emotions, Social Work Practice and Supervision: An Uneasy Alliance? </w:t>
      </w:r>
      <w:hyperlink r:id="rId59" w:history="1">
        <w:r w:rsidR="00FC0106" w:rsidRPr="0095331B">
          <w:rPr>
            <w:rStyle w:val="Hyperlink"/>
            <w:rFonts w:cstheme="minorHAnsi"/>
            <w:sz w:val="24"/>
            <w:szCs w:val="24"/>
            <w14:textFill>
              <w14:solidFill>
                <w14:srgbClr w14:val="0000FF">
                  <w14:lumMod w14:val="85000"/>
                  <w14:lumOff w14:val="15000"/>
                </w14:srgbClr>
              </w14:solidFill>
            </w14:textFill>
          </w:rPr>
          <w:t>https://www.tandfonline.com/doi/full/10.1080/02650533.2012.745842</w:t>
        </w:r>
      </w:hyperlink>
    </w:p>
    <w:p w14:paraId="68885169" w14:textId="0F405517" w:rsidR="002F4DA0" w:rsidRDefault="002F4DA0" w:rsidP="0039114F">
      <w:pPr>
        <w:rPr>
          <w:rFonts w:cstheme="minorHAnsi"/>
          <w:color w:val="262626" w:themeColor="text1" w:themeTint="D9"/>
          <w:sz w:val="24"/>
          <w:szCs w:val="24"/>
        </w:rPr>
      </w:pPr>
      <w:r>
        <w:rPr>
          <w:rFonts w:cstheme="minorHAnsi"/>
          <w:color w:val="262626" w:themeColor="text1" w:themeTint="D9"/>
          <w:sz w:val="24"/>
          <w:szCs w:val="24"/>
        </w:rPr>
        <w:t>Emotional Intelligence, Emotion and Social Work: Context, Characteristics</w:t>
      </w:r>
      <w:r w:rsidR="006D40E0">
        <w:rPr>
          <w:rFonts w:cstheme="minorHAnsi"/>
          <w:color w:val="262626" w:themeColor="text1" w:themeTint="D9"/>
          <w:sz w:val="24"/>
          <w:szCs w:val="24"/>
        </w:rPr>
        <w:t xml:space="preserve">, Complications and Contribution </w:t>
      </w:r>
      <w:hyperlink r:id="rId60" w:history="1">
        <w:r w:rsidR="00FC0106" w:rsidRPr="0095331B">
          <w:rPr>
            <w:rStyle w:val="Hyperlink"/>
            <w:rFonts w:cstheme="minorHAnsi"/>
            <w:sz w:val="24"/>
            <w:szCs w:val="24"/>
            <w14:textFill>
              <w14:solidFill>
                <w14:srgbClr w14:val="0000FF">
                  <w14:lumMod w14:val="85000"/>
                  <w14:lumOff w14:val="15000"/>
                </w14:srgbClr>
              </w14:solidFill>
            </w14:textFill>
          </w:rPr>
          <w:t>https://academic.oup.com/bjsw/article/37/2/245/1705334</w:t>
        </w:r>
      </w:hyperlink>
    </w:p>
    <w:p w14:paraId="50A81C9C" w14:textId="5488CEA8" w:rsidR="006D40E0" w:rsidRDefault="006D40E0" w:rsidP="0039114F">
      <w:pPr>
        <w:rPr>
          <w:rFonts w:cstheme="minorHAnsi"/>
          <w:color w:val="262626" w:themeColor="text1" w:themeTint="D9"/>
          <w:sz w:val="24"/>
          <w:szCs w:val="24"/>
        </w:rPr>
      </w:pPr>
      <w:r>
        <w:rPr>
          <w:rFonts w:cstheme="minorHAnsi"/>
          <w:color w:val="262626" w:themeColor="text1" w:themeTint="D9"/>
          <w:sz w:val="24"/>
          <w:szCs w:val="24"/>
        </w:rPr>
        <w:t xml:space="preserve">Surviving or </w:t>
      </w:r>
      <w:proofErr w:type="gramStart"/>
      <w:r>
        <w:rPr>
          <w:rFonts w:cstheme="minorHAnsi"/>
          <w:color w:val="262626" w:themeColor="text1" w:themeTint="D9"/>
          <w:sz w:val="24"/>
          <w:szCs w:val="24"/>
        </w:rPr>
        <w:t>Thriving</w:t>
      </w:r>
      <w:proofErr w:type="gramEnd"/>
      <w:r>
        <w:rPr>
          <w:rFonts w:cstheme="minorHAnsi"/>
          <w:color w:val="262626" w:themeColor="text1" w:themeTint="D9"/>
          <w:sz w:val="24"/>
          <w:szCs w:val="24"/>
        </w:rPr>
        <w:t xml:space="preserve">?  Enhancing the Emotional Resilience of Social Workers in their Organisational Settings </w:t>
      </w:r>
      <w:hyperlink r:id="rId61" w:history="1">
        <w:r w:rsidR="00FC0106" w:rsidRPr="0095331B">
          <w:rPr>
            <w:rStyle w:val="Hyperlink"/>
            <w:rFonts w:cstheme="minorHAnsi"/>
            <w:sz w:val="24"/>
            <w:szCs w:val="24"/>
            <w14:textFill>
              <w14:solidFill>
                <w14:srgbClr w14:val="0000FF">
                  <w14:lumMod w14:val="85000"/>
                  <w14:lumOff w14:val="15000"/>
                </w14:srgbClr>
              </w14:solidFill>
            </w14:textFill>
          </w:rPr>
          <w:t>https://www.research.ed.ac.uk/portal/files/64319339/Palattiyil_JSW_2018_SurvivingOrThriving.pdf</w:t>
        </w:r>
      </w:hyperlink>
    </w:p>
    <w:p w14:paraId="24160A45" w14:textId="77777777" w:rsidR="00FC0106" w:rsidRDefault="006D40E0" w:rsidP="0039114F">
      <w:pPr>
        <w:rPr>
          <w:rFonts w:cstheme="minorHAnsi"/>
          <w:color w:val="262626" w:themeColor="text1" w:themeTint="D9"/>
          <w:sz w:val="24"/>
          <w:szCs w:val="24"/>
        </w:rPr>
      </w:pPr>
      <w:r>
        <w:rPr>
          <w:rFonts w:cstheme="minorHAnsi"/>
          <w:color w:val="262626" w:themeColor="text1" w:themeTint="D9"/>
          <w:sz w:val="24"/>
          <w:szCs w:val="24"/>
        </w:rPr>
        <w:t xml:space="preserve">How to Supervise your Peers </w:t>
      </w:r>
    </w:p>
    <w:p w14:paraId="5C5E62FD" w14:textId="68C68CD7" w:rsidR="006D40E0" w:rsidRDefault="00000000" w:rsidP="0039114F">
      <w:pPr>
        <w:rPr>
          <w:rFonts w:cstheme="minorHAnsi"/>
          <w:color w:val="262626" w:themeColor="text1" w:themeTint="D9"/>
          <w:sz w:val="24"/>
          <w:szCs w:val="24"/>
        </w:rPr>
      </w:pPr>
      <w:hyperlink r:id="rId62" w:history="1">
        <w:r w:rsidR="006D40E0" w:rsidRPr="00DF2604">
          <w:rPr>
            <w:rStyle w:val="Hyperlink"/>
            <w:rFonts w:cstheme="minorHAnsi"/>
            <w:sz w:val="24"/>
            <w:szCs w:val="24"/>
            <w14:textFill>
              <w14:solidFill>
                <w14:srgbClr w14:val="0000FF">
                  <w14:lumMod w14:val="85000"/>
                  <w14:lumOff w14:val="15000"/>
                </w14:srgbClr>
              </w14:solidFill>
            </w14:textFill>
          </w:rPr>
          <w:t>https://www.communitycare.co.uk/2011/08/30/how-to-supervise-your-peers/</w:t>
        </w:r>
      </w:hyperlink>
    </w:p>
    <w:p w14:paraId="2C086757" w14:textId="77777777" w:rsidR="006D40E0" w:rsidRPr="002F4DA0" w:rsidRDefault="006D40E0" w:rsidP="0039114F">
      <w:pPr>
        <w:rPr>
          <w:rFonts w:cstheme="minorHAnsi"/>
          <w:color w:val="262626" w:themeColor="text1" w:themeTint="D9"/>
          <w:sz w:val="24"/>
          <w:szCs w:val="24"/>
        </w:rPr>
      </w:pPr>
    </w:p>
    <w:p w14:paraId="59714FDE" w14:textId="77777777" w:rsidR="0039114F" w:rsidRDefault="0039114F" w:rsidP="0039114F">
      <w:pPr>
        <w:rPr>
          <w:rFonts w:cstheme="minorHAnsi"/>
          <w:color w:val="00B050"/>
          <w:sz w:val="28"/>
          <w:szCs w:val="28"/>
        </w:rPr>
      </w:pPr>
    </w:p>
    <w:p w14:paraId="33649464" w14:textId="77777777" w:rsidR="0039114F" w:rsidRPr="00FC0106" w:rsidRDefault="006D40E0" w:rsidP="006D40E0">
      <w:pPr>
        <w:jc w:val="center"/>
        <w:rPr>
          <w:rFonts w:ascii="Arial Rounded MT Bold" w:hAnsi="Arial Rounded MT Bold"/>
          <w:b/>
          <w:bCs/>
          <w:color w:val="2F5496" w:themeColor="accent5" w:themeShade="BF"/>
          <w:sz w:val="36"/>
          <w:szCs w:val="36"/>
        </w:rPr>
      </w:pPr>
      <w:r w:rsidRPr="00FC0106">
        <w:rPr>
          <w:rFonts w:ascii="Arial Rounded MT Bold" w:hAnsi="Arial Rounded MT Bold"/>
          <w:b/>
          <w:bCs/>
          <w:color w:val="2F5496" w:themeColor="accent5" w:themeShade="BF"/>
          <w:sz w:val="36"/>
          <w:szCs w:val="36"/>
        </w:rPr>
        <w:lastRenderedPageBreak/>
        <w:t>KSS 8 – Performance Management and Improvement</w:t>
      </w:r>
    </w:p>
    <w:p w14:paraId="349D802B" w14:textId="77777777" w:rsidR="00F566D8" w:rsidRPr="00F3312A" w:rsidRDefault="00F566D8" w:rsidP="006D40E0">
      <w:pPr>
        <w:jc w:val="center"/>
        <w:rPr>
          <w:rFonts w:cstheme="minorHAnsi"/>
          <w:color w:val="00B050"/>
          <w:sz w:val="12"/>
          <w:szCs w:val="12"/>
        </w:rPr>
      </w:pPr>
    </w:p>
    <w:p w14:paraId="194AC22C" w14:textId="77777777" w:rsidR="00F566D8" w:rsidRPr="00FC0106" w:rsidRDefault="00F566D8" w:rsidP="00F566D8">
      <w:pPr>
        <w:rPr>
          <w:rFonts w:cstheme="minorHAnsi"/>
          <w:b/>
          <w:bCs/>
          <w:color w:val="2F5496" w:themeColor="accent5" w:themeShade="BF"/>
          <w:sz w:val="28"/>
          <w:szCs w:val="28"/>
        </w:rPr>
      </w:pPr>
      <w:proofErr w:type="spellStart"/>
      <w:r w:rsidRPr="00FC0106">
        <w:rPr>
          <w:rFonts w:cstheme="minorHAnsi"/>
          <w:b/>
          <w:bCs/>
          <w:color w:val="2F5496" w:themeColor="accent5" w:themeShade="BF"/>
          <w:sz w:val="28"/>
          <w:szCs w:val="28"/>
        </w:rPr>
        <w:t>Karpan’s</w:t>
      </w:r>
      <w:proofErr w:type="spellEnd"/>
      <w:r w:rsidRPr="00FC0106">
        <w:rPr>
          <w:rFonts w:cstheme="minorHAnsi"/>
          <w:b/>
          <w:bCs/>
          <w:color w:val="2F5496" w:themeColor="accent5" w:themeShade="BF"/>
          <w:sz w:val="28"/>
          <w:szCs w:val="28"/>
        </w:rPr>
        <w:t xml:space="preserve"> Drama Triangle</w:t>
      </w:r>
    </w:p>
    <w:p w14:paraId="6407CF93" w14:textId="77777777" w:rsidR="00F566D8" w:rsidRPr="00F566D8" w:rsidRDefault="00F566D8" w:rsidP="00F566D8">
      <w:pPr>
        <w:rPr>
          <w:rFonts w:cstheme="minorHAnsi"/>
          <w:color w:val="00B050"/>
          <w:sz w:val="28"/>
          <w:szCs w:val="28"/>
        </w:rPr>
      </w:pPr>
      <w:r w:rsidRPr="00F566D8">
        <w:rPr>
          <w:rFonts w:cstheme="minorHAnsi"/>
          <w:noProof/>
          <w:color w:val="00B050"/>
          <w:sz w:val="28"/>
          <w:szCs w:val="28"/>
          <w:lang w:eastAsia="en-GB"/>
        </w:rPr>
        <w:drawing>
          <wp:anchor distT="0" distB="0" distL="114300" distR="114300" simplePos="0" relativeHeight="251680768" behindDoc="1" locked="0" layoutInCell="1" allowOverlap="1" wp14:anchorId="10D61068" wp14:editId="7F401090">
            <wp:simplePos x="0" y="0"/>
            <wp:positionH relativeFrom="margin">
              <wp:align>center</wp:align>
            </wp:positionH>
            <wp:positionV relativeFrom="paragraph">
              <wp:posOffset>5715</wp:posOffset>
            </wp:positionV>
            <wp:extent cx="4008755" cy="1906905"/>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08755" cy="1906905"/>
                    </a:xfrm>
                    <a:prstGeom prst="rect">
                      <a:avLst/>
                    </a:prstGeom>
                  </pic:spPr>
                </pic:pic>
              </a:graphicData>
            </a:graphic>
          </wp:anchor>
        </w:drawing>
      </w:r>
    </w:p>
    <w:p w14:paraId="1AB32015" w14:textId="77777777" w:rsidR="0039114F" w:rsidRDefault="0039114F" w:rsidP="0039114F">
      <w:pPr>
        <w:rPr>
          <w:rFonts w:cstheme="minorHAnsi"/>
          <w:color w:val="00B050"/>
          <w:sz w:val="28"/>
          <w:szCs w:val="28"/>
        </w:rPr>
      </w:pPr>
    </w:p>
    <w:p w14:paraId="64E28BC3" w14:textId="77777777" w:rsidR="0039114F" w:rsidRDefault="0039114F" w:rsidP="0039114F">
      <w:pPr>
        <w:rPr>
          <w:rFonts w:cstheme="minorHAnsi"/>
          <w:color w:val="00B050"/>
          <w:sz w:val="28"/>
          <w:szCs w:val="28"/>
        </w:rPr>
      </w:pPr>
    </w:p>
    <w:p w14:paraId="62189247" w14:textId="77777777" w:rsidR="0039114F" w:rsidRDefault="0039114F" w:rsidP="0039114F">
      <w:pPr>
        <w:rPr>
          <w:rFonts w:cstheme="minorHAnsi"/>
          <w:color w:val="00B050"/>
          <w:sz w:val="28"/>
          <w:szCs w:val="28"/>
        </w:rPr>
      </w:pPr>
    </w:p>
    <w:p w14:paraId="63B090D9" w14:textId="3F64CD66" w:rsidR="00F566D8" w:rsidRDefault="00F566D8">
      <w:pPr>
        <w:rPr>
          <w:rFonts w:cstheme="minorHAnsi"/>
          <w:color w:val="00B050"/>
          <w:sz w:val="28"/>
          <w:szCs w:val="28"/>
        </w:rPr>
      </w:pPr>
    </w:p>
    <w:p w14:paraId="192896BA" w14:textId="77777777" w:rsidR="00FC0106" w:rsidRDefault="00FC0106">
      <w:pPr>
        <w:rPr>
          <w:rFonts w:cstheme="minorHAnsi"/>
          <w:color w:val="00B050"/>
          <w:sz w:val="28"/>
          <w:szCs w:val="28"/>
        </w:rPr>
      </w:pPr>
    </w:p>
    <w:p w14:paraId="59336D88" w14:textId="28A7EF10" w:rsidR="00FC0106" w:rsidRPr="00FC0106" w:rsidRDefault="00FC0106" w:rsidP="00D048A3">
      <w:pPr>
        <w:pStyle w:val="ListParagraph"/>
        <w:numPr>
          <w:ilvl w:val="0"/>
          <w:numId w:val="37"/>
        </w:numPr>
        <w:spacing w:line="360" w:lineRule="auto"/>
        <w:jc w:val="both"/>
        <w:rPr>
          <w:rFonts w:eastAsia="Times New Roman"/>
        </w:rPr>
      </w:pPr>
      <w:r w:rsidRPr="00FC0106">
        <w:rPr>
          <w:rFonts w:asciiTheme="minorHAnsi" w:hAnsi="Calibri" w:cstheme="minorBidi"/>
          <w:b/>
          <w:bCs/>
          <w:kern w:val="24"/>
        </w:rPr>
        <w:t>The Victim</w:t>
      </w:r>
      <w:r w:rsidRPr="00FC0106">
        <w:rPr>
          <w:rFonts w:asciiTheme="minorHAnsi" w:hAnsi="Calibri" w:cstheme="minorBidi"/>
          <w:kern w:val="24"/>
        </w:rPr>
        <w:t xml:space="preserve"> - treated as or accepts role of victim but will abdicate responsibility for the situation and blame others for </w:t>
      </w:r>
      <w:r w:rsidR="00D048A3">
        <w:rPr>
          <w:rFonts w:asciiTheme="minorHAnsi" w:hAnsi="Calibri" w:cstheme="minorBidi"/>
          <w:kern w:val="24"/>
        </w:rPr>
        <w:t xml:space="preserve">the </w:t>
      </w:r>
      <w:r w:rsidRPr="00FC0106">
        <w:rPr>
          <w:rFonts w:asciiTheme="minorHAnsi" w:hAnsi="Calibri" w:cstheme="minorBidi"/>
          <w:kern w:val="24"/>
        </w:rPr>
        <w:t>position.</w:t>
      </w:r>
    </w:p>
    <w:p w14:paraId="24FDCDE1" w14:textId="00A50E0F" w:rsidR="00FC0106" w:rsidRPr="00FC0106" w:rsidRDefault="00FC0106" w:rsidP="00D048A3">
      <w:pPr>
        <w:pStyle w:val="ListParagraph"/>
        <w:numPr>
          <w:ilvl w:val="0"/>
          <w:numId w:val="37"/>
        </w:numPr>
        <w:spacing w:line="360" w:lineRule="auto"/>
        <w:jc w:val="both"/>
        <w:rPr>
          <w:rFonts w:eastAsia="Times New Roman"/>
        </w:rPr>
      </w:pPr>
      <w:r w:rsidRPr="00FC0106">
        <w:rPr>
          <w:rFonts w:asciiTheme="minorHAnsi" w:hAnsi="Calibri" w:cstheme="minorBidi"/>
          <w:b/>
          <w:bCs/>
          <w:kern w:val="24"/>
        </w:rPr>
        <w:t>The Persecutor</w:t>
      </w:r>
      <w:r w:rsidRPr="00FC0106">
        <w:rPr>
          <w:rFonts w:asciiTheme="minorHAnsi" w:hAnsi="Calibri" w:cstheme="minorBidi"/>
          <w:kern w:val="24"/>
        </w:rPr>
        <w:t xml:space="preserve"> – coerces or persecutes the person in the victim position.  Acts in own interests, wants to scapegoat and punish victim for situation/failure to meet expectations.  Den</w:t>
      </w:r>
      <w:r w:rsidR="00D048A3">
        <w:rPr>
          <w:rFonts w:asciiTheme="minorHAnsi" w:hAnsi="Calibri" w:cstheme="minorBidi"/>
          <w:kern w:val="24"/>
        </w:rPr>
        <w:t>ies</w:t>
      </w:r>
      <w:r w:rsidRPr="00FC0106">
        <w:rPr>
          <w:rFonts w:asciiTheme="minorHAnsi" w:hAnsi="Calibri" w:cstheme="minorBidi"/>
          <w:kern w:val="24"/>
        </w:rPr>
        <w:t xml:space="preserve"> responsibility for the situation.</w:t>
      </w:r>
    </w:p>
    <w:p w14:paraId="37CFF18D" w14:textId="57190D0C" w:rsidR="00FC0106" w:rsidRPr="00324514" w:rsidRDefault="00FC0106" w:rsidP="00D048A3">
      <w:pPr>
        <w:pStyle w:val="ListParagraph"/>
        <w:numPr>
          <w:ilvl w:val="0"/>
          <w:numId w:val="37"/>
        </w:numPr>
        <w:spacing w:line="360" w:lineRule="auto"/>
        <w:jc w:val="both"/>
        <w:rPr>
          <w:rFonts w:eastAsia="Times New Roman"/>
          <w:color w:val="262626" w:themeColor="text1" w:themeTint="D9"/>
        </w:rPr>
      </w:pPr>
      <w:r w:rsidRPr="00FC0106">
        <w:rPr>
          <w:rFonts w:asciiTheme="minorHAnsi" w:hAnsi="Calibri" w:cstheme="minorBidi"/>
          <w:b/>
          <w:bCs/>
          <w:kern w:val="24"/>
        </w:rPr>
        <w:t>The Rescuer</w:t>
      </w:r>
      <w:r w:rsidRPr="00FC0106">
        <w:rPr>
          <w:rFonts w:asciiTheme="minorHAnsi" w:hAnsi="Calibri" w:cstheme="minorBidi"/>
          <w:kern w:val="24"/>
        </w:rPr>
        <w:t xml:space="preserve"> - </w:t>
      </w:r>
      <w:r w:rsidRPr="00324514">
        <w:rPr>
          <w:rFonts w:asciiTheme="minorHAnsi" w:hAnsi="Calibri" w:cstheme="minorBidi"/>
          <w:color w:val="262626" w:themeColor="text1" w:themeTint="D9"/>
          <w:kern w:val="24"/>
        </w:rPr>
        <w:t>intervenes to ‘help the Victim’ as sees as powerless to take over and save them from the persecutor.  Blames the persecutor but does not empower the victim or hold boundaries.</w:t>
      </w:r>
    </w:p>
    <w:p w14:paraId="08663A11" w14:textId="77777777" w:rsidR="00F566D8" w:rsidRPr="00F3312A" w:rsidRDefault="00F566D8">
      <w:pPr>
        <w:rPr>
          <w:rFonts w:cstheme="minorHAnsi"/>
          <w:color w:val="00B050"/>
          <w:sz w:val="24"/>
          <w:szCs w:val="24"/>
        </w:rPr>
      </w:pPr>
    </w:p>
    <w:p w14:paraId="54CE613C" w14:textId="46BA599D" w:rsidR="00F3312A" w:rsidRPr="00FC0106" w:rsidRDefault="00FC0106">
      <w:pPr>
        <w:rPr>
          <w:rFonts w:cstheme="minorHAnsi"/>
          <w:b/>
          <w:bCs/>
          <w:color w:val="002060"/>
          <w:sz w:val="28"/>
          <w:szCs w:val="28"/>
        </w:rPr>
      </w:pPr>
      <w:r w:rsidRPr="00F566D8">
        <w:rPr>
          <w:rFonts w:cstheme="minorHAnsi"/>
          <w:noProof/>
          <w:color w:val="00B050"/>
          <w:sz w:val="28"/>
          <w:szCs w:val="28"/>
          <w:lang w:eastAsia="en-GB"/>
        </w:rPr>
        <w:drawing>
          <wp:anchor distT="0" distB="0" distL="114300" distR="114300" simplePos="0" relativeHeight="251683840" behindDoc="1" locked="0" layoutInCell="1" allowOverlap="1" wp14:anchorId="5100B21C" wp14:editId="6A2B3611">
            <wp:simplePos x="0" y="0"/>
            <wp:positionH relativeFrom="margin">
              <wp:posOffset>2352674</wp:posOffset>
            </wp:positionH>
            <wp:positionV relativeFrom="paragraph">
              <wp:posOffset>243205</wp:posOffset>
            </wp:positionV>
            <wp:extent cx="1914525" cy="1914525"/>
            <wp:effectExtent l="0" t="0" r="9525" b="952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margin">
              <wp14:pctWidth>0</wp14:pctWidth>
            </wp14:sizeRelH>
            <wp14:sizeRelV relativeFrom="margin">
              <wp14:pctHeight>0</wp14:pctHeight>
            </wp14:sizeRelV>
          </wp:anchor>
        </w:drawing>
      </w:r>
      <w:r w:rsidR="00F566D8" w:rsidRPr="00FC0106">
        <w:rPr>
          <w:rFonts w:cstheme="minorHAnsi"/>
          <w:b/>
          <w:bCs/>
          <w:color w:val="002060"/>
          <w:sz w:val="28"/>
          <w:szCs w:val="28"/>
        </w:rPr>
        <w:t>Winners Triangle</w:t>
      </w:r>
    </w:p>
    <w:p w14:paraId="0C752A72" w14:textId="4D0B54A0" w:rsidR="00F566D8" w:rsidRDefault="00F566D8">
      <w:pPr>
        <w:rPr>
          <w:rFonts w:cstheme="minorHAnsi"/>
          <w:color w:val="00B050"/>
          <w:sz w:val="28"/>
          <w:szCs w:val="28"/>
        </w:rPr>
      </w:pPr>
    </w:p>
    <w:p w14:paraId="05E9FD42" w14:textId="77777777" w:rsidR="00F566D8" w:rsidRDefault="00F566D8">
      <w:pPr>
        <w:rPr>
          <w:rFonts w:cstheme="minorHAnsi"/>
          <w:color w:val="00B050"/>
          <w:sz w:val="28"/>
          <w:szCs w:val="28"/>
        </w:rPr>
      </w:pPr>
    </w:p>
    <w:p w14:paraId="7CA57609" w14:textId="77777777" w:rsidR="00F566D8" w:rsidRDefault="00F566D8">
      <w:pPr>
        <w:rPr>
          <w:rFonts w:cstheme="minorHAnsi"/>
          <w:color w:val="00B050"/>
          <w:sz w:val="28"/>
          <w:szCs w:val="28"/>
        </w:rPr>
      </w:pPr>
    </w:p>
    <w:p w14:paraId="72AE25C9" w14:textId="77777777" w:rsidR="00F566D8" w:rsidRDefault="00F566D8">
      <w:pPr>
        <w:rPr>
          <w:rFonts w:cstheme="minorHAnsi"/>
          <w:color w:val="00B050"/>
          <w:sz w:val="28"/>
          <w:szCs w:val="28"/>
        </w:rPr>
      </w:pPr>
    </w:p>
    <w:p w14:paraId="1DEC8D3A" w14:textId="77777777" w:rsidR="00F566D8" w:rsidRDefault="00F566D8">
      <w:pPr>
        <w:rPr>
          <w:rFonts w:cstheme="minorHAnsi"/>
          <w:color w:val="00B050"/>
          <w:sz w:val="28"/>
          <w:szCs w:val="28"/>
        </w:rPr>
      </w:pPr>
    </w:p>
    <w:p w14:paraId="16F2B1A1" w14:textId="77777777" w:rsidR="00F566D8" w:rsidRPr="00FC0106" w:rsidRDefault="00F566D8" w:rsidP="00FC0106">
      <w:pPr>
        <w:jc w:val="both"/>
        <w:rPr>
          <w:rFonts w:cstheme="minorHAnsi"/>
          <w:sz w:val="28"/>
          <w:szCs w:val="28"/>
        </w:rPr>
      </w:pPr>
    </w:p>
    <w:p w14:paraId="5F6B1267" w14:textId="77777777" w:rsidR="00FC0106" w:rsidRPr="00FC0106" w:rsidRDefault="00FC0106" w:rsidP="00FC0106">
      <w:pPr>
        <w:pStyle w:val="ListParagraph"/>
        <w:numPr>
          <w:ilvl w:val="0"/>
          <w:numId w:val="38"/>
        </w:numPr>
        <w:spacing w:line="276" w:lineRule="auto"/>
        <w:jc w:val="both"/>
        <w:rPr>
          <w:rFonts w:eastAsia="Times New Roman"/>
        </w:rPr>
      </w:pPr>
      <w:r w:rsidRPr="00FC0106">
        <w:rPr>
          <w:rFonts w:asciiTheme="minorHAnsi" w:hAnsi="Calibri" w:cstheme="minorBidi"/>
          <w:b/>
          <w:bCs/>
          <w:kern w:val="24"/>
        </w:rPr>
        <w:t xml:space="preserve">The Persecutor </w:t>
      </w:r>
      <w:r w:rsidRPr="00FC0106">
        <w:rPr>
          <w:rFonts w:asciiTheme="minorHAnsi" w:hAnsi="Calibri" w:cstheme="minorBidi"/>
          <w:kern w:val="24"/>
        </w:rPr>
        <w:t xml:space="preserve">becomes </w:t>
      </w:r>
      <w:r w:rsidRPr="00FC0106">
        <w:rPr>
          <w:rFonts w:asciiTheme="minorHAnsi" w:hAnsi="Calibri" w:cstheme="minorBidi"/>
          <w:b/>
          <w:bCs/>
          <w:kern w:val="24"/>
        </w:rPr>
        <w:t>The Assertive</w:t>
      </w:r>
      <w:r w:rsidRPr="00FC0106">
        <w:rPr>
          <w:rFonts w:asciiTheme="minorHAnsi" w:hAnsi="Calibri" w:cstheme="minorBidi"/>
          <w:kern w:val="24"/>
        </w:rPr>
        <w:t xml:space="preserve"> position – acting in own interests but taking responsibility for what they want and asking for this rather than punishing others for not getting it.</w:t>
      </w:r>
    </w:p>
    <w:p w14:paraId="29ADCFF6" w14:textId="77777777" w:rsidR="00FC0106" w:rsidRPr="00FC0106" w:rsidRDefault="00FC0106" w:rsidP="00FC0106">
      <w:pPr>
        <w:pStyle w:val="ListParagraph"/>
        <w:numPr>
          <w:ilvl w:val="0"/>
          <w:numId w:val="38"/>
        </w:numPr>
        <w:spacing w:line="276" w:lineRule="auto"/>
        <w:jc w:val="both"/>
        <w:rPr>
          <w:rFonts w:eastAsia="Times New Roman"/>
        </w:rPr>
      </w:pPr>
      <w:r w:rsidRPr="00FC0106">
        <w:rPr>
          <w:rFonts w:asciiTheme="minorHAnsi" w:hAnsi="Calibri" w:cstheme="minorBidi"/>
          <w:b/>
          <w:bCs/>
          <w:kern w:val="24"/>
        </w:rPr>
        <w:t xml:space="preserve">The Rescuer </w:t>
      </w:r>
      <w:r w:rsidRPr="00FC0106">
        <w:rPr>
          <w:rFonts w:asciiTheme="minorHAnsi" w:hAnsi="Calibri" w:cstheme="minorBidi"/>
          <w:kern w:val="24"/>
        </w:rPr>
        <w:t xml:space="preserve">becomes </w:t>
      </w:r>
      <w:r w:rsidRPr="00FC0106">
        <w:rPr>
          <w:rFonts w:asciiTheme="minorHAnsi" w:hAnsi="Calibri" w:cstheme="minorBidi"/>
          <w:b/>
          <w:bCs/>
          <w:kern w:val="24"/>
        </w:rPr>
        <w:t xml:space="preserve">The Caring </w:t>
      </w:r>
      <w:r w:rsidRPr="00FC0106">
        <w:rPr>
          <w:rFonts w:asciiTheme="minorHAnsi" w:hAnsi="Calibri" w:cstheme="minorBidi"/>
          <w:kern w:val="24"/>
        </w:rPr>
        <w:t>position – remains in touch with own needs but aware that the other person is responsible for themselves.  Maintains appropriate boundaries and empowers rather than disempowers.</w:t>
      </w:r>
    </w:p>
    <w:p w14:paraId="0C0FE258" w14:textId="77777777" w:rsidR="00FC0106" w:rsidRPr="00FC0106" w:rsidRDefault="00FC0106" w:rsidP="00FC0106">
      <w:pPr>
        <w:pStyle w:val="ListParagraph"/>
        <w:numPr>
          <w:ilvl w:val="0"/>
          <w:numId w:val="38"/>
        </w:numPr>
        <w:spacing w:line="276" w:lineRule="auto"/>
        <w:jc w:val="both"/>
        <w:rPr>
          <w:rFonts w:eastAsia="Times New Roman"/>
        </w:rPr>
      </w:pPr>
      <w:r w:rsidRPr="00FC0106">
        <w:rPr>
          <w:rFonts w:asciiTheme="minorHAnsi" w:hAnsi="Calibri" w:cstheme="minorBidi"/>
          <w:b/>
          <w:bCs/>
          <w:kern w:val="24"/>
        </w:rPr>
        <w:t xml:space="preserve">The Victim </w:t>
      </w:r>
      <w:r w:rsidRPr="00FC0106">
        <w:rPr>
          <w:rFonts w:asciiTheme="minorHAnsi" w:hAnsi="Calibri" w:cstheme="minorBidi"/>
          <w:kern w:val="24"/>
        </w:rPr>
        <w:t xml:space="preserve">becomes </w:t>
      </w:r>
      <w:r w:rsidRPr="00FC0106">
        <w:rPr>
          <w:rFonts w:asciiTheme="minorHAnsi" w:hAnsi="Calibri" w:cstheme="minorBidi"/>
          <w:b/>
          <w:bCs/>
          <w:kern w:val="24"/>
        </w:rPr>
        <w:t xml:space="preserve">The Vulnerable </w:t>
      </w:r>
      <w:r w:rsidRPr="00FC0106">
        <w:rPr>
          <w:rFonts w:asciiTheme="minorHAnsi" w:hAnsi="Calibri" w:cstheme="minorBidi"/>
          <w:kern w:val="24"/>
        </w:rPr>
        <w:t xml:space="preserve">position - this can still be </w:t>
      </w:r>
      <w:proofErr w:type="gramStart"/>
      <w:r w:rsidRPr="00FC0106">
        <w:rPr>
          <w:rFonts w:asciiTheme="minorHAnsi" w:hAnsi="Calibri" w:cstheme="minorBidi"/>
          <w:kern w:val="24"/>
        </w:rPr>
        <w:t>unpleasant</w:t>
      </w:r>
      <w:proofErr w:type="gramEnd"/>
      <w:r w:rsidRPr="00FC0106">
        <w:rPr>
          <w:rFonts w:asciiTheme="minorHAnsi" w:hAnsi="Calibri" w:cstheme="minorBidi"/>
          <w:kern w:val="24"/>
        </w:rPr>
        <w:t xml:space="preserve"> but the vulnerable person accepts responsibility for themselves and becomes aware of their needs. This can be empowering as acknowledging the reality means they are no longer a victim who can be manipulated by the rescuer or persecutor.</w:t>
      </w:r>
    </w:p>
    <w:p w14:paraId="2227146F" w14:textId="0277F29D" w:rsidR="00F3312A" w:rsidRPr="003B2E52" w:rsidRDefault="003B2E52">
      <w:pPr>
        <w:rPr>
          <w:rFonts w:cstheme="minorHAnsi"/>
          <w:b/>
          <w:bCs/>
          <w:color w:val="1F3864" w:themeColor="accent5" w:themeShade="80"/>
          <w:sz w:val="28"/>
          <w:szCs w:val="28"/>
        </w:rPr>
      </w:pPr>
      <w:r w:rsidRPr="003B2E52">
        <w:rPr>
          <w:rFonts w:cstheme="minorHAnsi"/>
          <w:b/>
          <w:bCs/>
          <w:color w:val="1F3864" w:themeColor="accent5" w:themeShade="80"/>
          <w:sz w:val="28"/>
          <w:szCs w:val="28"/>
        </w:rPr>
        <w:lastRenderedPageBreak/>
        <w:t>S</w:t>
      </w:r>
      <w:r w:rsidR="00F3312A" w:rsidRPr="003B2E52">
        <w:rPr>
          <w:rFonts w:cstheme="minorHAnsi"/>
          <w:b/>
          <w:bCs/>
          <w:color w:val="1F3864" w:themeColor="accent5" w:themeShade="80"/>
          <w:sz w:val="28"/>
          <w:szCs w:val="28"/>
        </w:rPr>
        <w:t xml:space="preserve">tyles of Resolving Conflict (Thomas and </w:t>
      </w:r>
      <w:proofErr w:type="spellStart"/>
      <w:r w:rsidR="00F3312A" w:rsidRPr="003B2E52">
        <w:rPr>
          <w:rFonts w:cstheme="minorHAnsi"/>
          <w:b/>
          <w:bCs/>
          <w:color w:val="1F3864" w:themeColor="accent5" w:themeShade="80"/>
          <w:sz w:val="28"/>
          <w:szCs w:val="28"/>
        </w:rPr>
        <w:t>Kilman</w:t>
      </w:r>
      <w:proofErr w:type="spellEnd"/>
      <w:r w:rsidR="00F3312A" w:rsidRPr="003B2E52">
        <w:rPr>
          <w:rFonts w:cstheme="minorHAnsi"/>
          <w:b/>
          <w:bCs/>
          <w:color w:val="1F3864" w:themeColor="accent5" w:themeShade="80"/>
          <w:sz w:val="28"/>
          <w:szCs w:val="28"/>
        </w:rPr>
        <w:t xml:space="preserve"> 2007)</w:t>
      </w:r>
    </w:p>
    <w:p w14:paraId="5047A484" w14:textId="77777777" w:rsidR="00F3312A" w:rsidRDefault="00F3312A">
      <w:pPr>
        <w:rPr>
          <w:rFonts w:cstheme="minorHAnsi"/>
          <w:color w:val="00B050"/>
          <w:sz w:val="28"/>
          <w:szCs w:val="28"/>
        </w:rPr>
      </w:pPr>
      <w:r w:rsidRPr="00F3312A">
        <w:rPr>
          <w:rFonts w:cstheme="minorHAnsi"/>
          <w:noProof/>
          <w:color w:val="00B050"/>
          <w:sz w:val="28"/>
          <w:szCs w:val="28"/>
          <w:lang w:eastAsia="en-GB"/>
        </w:rPr>
        <w:drawing>
          <wp:anchor distT="0" distB="0" distL="114300" distR="114300" simplePos="0" relativeHeight="251684864" behindDoc="1" locked="0" layoutInCell="1" allowOverlap="1" wp14:anchorId="52AFC88D" wp14:editId="13E4C163">
            <wp:simplePos x="0" y="0"/>
            <wp:positionH relativeFrom="margin">
              <wp:posOffset>1095375</wp:posOffset>
            </wp:positionH>
            <wp:positionV relativeFrom="paragraph">
              <wp:posOffset>6985</wp:posOffset>
            </wp:positionV>
            <wp:extent cx="4505325" cy="3543300"/>
            <wp:effectExtent l="0" t="0" r="9525" b="0"/>
            <wp:wrapNone/>
            <wp:docPr id="2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65">
                      <a:extLst>
                        <a:ext uri="{28A0092B-C50C-407E-A947-70E740481C1C}">
                          <a14:useLocalDpi xmlns:a14="http://schemas.microsoft.com/office/drawing/2010/main" val="0"/>
                        </a:ext>
                      </a:extLst>
                    </a:blip>
                    <a:srcRect l="58416" t="14733" r="16553" b="5647"/>
                    <a:stretch/>
                  </pic:blipFill>
                  <pic:spPr bwMode="auto">
                    <a:xfrm>
                      <a:off x="0" y="0"/>
                      <a:ext cx="4505325" cy="354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F43A7" w14:textId="77777777" w:rsidR="00F566D8" w:rsidRDefault="00F566D8">
      <w:pPr>
        <w:rPr>
          <w:rFonts w:cstheme="minorHAnsi"/>
          <w:color w:val="00B050"/>
          <w:sz w:val="28"/>
          <w:szCs w:val="28"/>
        </w:rPr>
      </w:pPr>
    </w:p>
    <w:p w14:paraId="1853467F" w14:textId="77777777" w:rsidR="00F566D8" w:rsidRDefault="00F566D8">
      <w:pPr>
        <w:rPr>
          <w:rFonts w:cstheme="minorHAnsi"/>
          <w:color w:val="00B050"/>
          <w:sz w:val="28"/>
          <w:szCs w:val="28"/>
        </w:rPr>
      </w:pPr>
    </w:p>
    <w:p w14:paraId="4DC42E08" w14:textId="77777777" w:rsidR="00F566D8" w:rsidRDefault="00F566D8">
      <w:pPr>
        <w:rPr>
          <w:rFonts w:cstheme="minorHAnsi"/>
          <w:color w:val="00B050"/>
          <w:sz w:val="28"/>
          <w:szCs w:val="28"/>
        </w:rPr>
      </w:pPr>
    </w:p>
    <w:p w14:paraId="7A26D613" w14:textId="77777777" w:rsidR="00F566D8" w:rsidRDefault="00F566D8">
      <w:pPr>
        <w:rPr>
          <w:rFonts w:cstheme="minorHAnsi"/>
          <w:color w:val="00B050"/>
          <w:sz w:val="28"/>
          <w:szCs w:val="28"/>
        </w:rPr>
      </w:pPr>
    </w:p>
    <w:p w14:paraId="3EEF89B1" w14:textId="77777777" w:rsidR="00F566D8" w:rsidRDefault="00F566D8">
      <w:pPr>
        <w:rPr>
          <w:rFonts w:cstheme="minorHAnsi"/>
          <w:color w:val="00B050"/>
          <w:sz w:val="28"/>
          <w:szCs w:val="28"/>
        </w:rPr>
      </w:pPr>
    </w:p>
    <w:p w14:paraId="06822FA2" w14:textId="77777777" w:rsidR="00F566D8" w:rsidRDefault="00F566D8">
      <w:pPr>
        <w:rPr>
          <w:rFonts w:cstheme="minorHAnsi"/>
          <w:color w:val="00B050"/>
          <w:sz w:val="28"/>
          <w:szCs w:val="28"/>
        </w:rPr>
      </w:pPr>
    </w:p>
    <w:p w14:paraId="4B6A15A5" w14:textId="77777777" w:rsidR="00F566D8" w:rsidRDefault="00F566D8">
      <w:pPr>
        <w:rPr>
          <w:rFonts w:cstheme="minorHAnsi"/>
          <w:color w:val="00B050"/>
          <w:sz w:val="28"/>
          <w:szCs w:val="28"/>
        </w:rPr>
      </w:pPr>
    </w:p>
    <w:p w14:paraId="3FCD32D5" w14:textId="77777777" w:rsidR="00F566D8" w:rsidRDefault="00F566D8">
      <w:pPr>
        <w:rPr>
          <w:rFonts w:cstheme="minorHAnsi"/>
          <w:color w:val="00B050"/>
          <w:sz w:val="28"/>
          <w:szCs w:val="28"/>
        </w:rPr>
      </w:pPr>
    </w:p>
    <w:p w14:paraId="3E23F1B1" w14:textId="0B8E2854" w:rsidR="00F566D8" w:rsidRDefault="00F566D8">
      <w:pPr>
        <w:rPr>
          <w:rFonts w:cstheme="minorHAnsi"/>
          <w:color w:val="00B050"/>
          <w:sz w:val="28"/>
          <w:szCs w:val="28"/>
        </w:rPr>
      </w:pPr>
    </w:p>
    <w:p w14:paraId="67ADE240" w14:textId="77777777" w:rsidR="00D048A3" w:rsidRDefault="00D048A3">
      <w:pPr>
        <w:rPr>
          <w:rFonts w:cstheme="minorHAnsi"/>
          <w:color w:val="00B050"/>
          <w:sz w:val="28"/>
          <w:szCs w:val="28"/>
        </w:rPr>
      </w:pPr>
    </w:p>
    <w:p w14:paraId="2303D269" w14:textId="77777777" w:rsidR="00D048A3" w:rsidRPr="003B2E52" w:rsidRDefault="00D048A3" w:rsidP="00D048A3">
      <w:pPr>
        <w:pStyle w:val="ListParagraph"/>
        <w:numPr>
          <w:ilvl w:val="0"/>
          <w:numId w:val="39"/>
        </w:numPr>
        <w:spacing w:line="276" w:lineRule="auto"/>
        <w:jc w:val="both"/>
        <w:rPr>
          <w:rFonts w:eastAsia="Times New Roman"/>
        </w:rPr>
      </w:pPr>
      <w:r w:rsidRPr="003B2E52">
        <w:rPr>
          <w:rFonts w:asciiTheme="minorHAnsi" w:hAnsi="Calibri" w:cstheme="minorBidi"/>
          <w:b/>
          <w:bCs/>
          <w:kern w:val="24"/>
        </w:rPr>
        <w:t xml:space="preserve">Competing </w:t>
      </w:r>
      <w:r w:rsidRPr="003B2E52">
        <w:rPr>
          <w:rFonts w:asciiTheme="minorHAnsi" w:hAnsi="Calibri" w:cstheme="minorBidi"/>
          <w:kern w:val="24"/>
        </w:rPr>
        <w:t>- When competing you pursue your own concerns at another person’s expense, using whatever power appropriate to win. Competing may mean standing up for your rights, defending a position you believe is correct, or simply trying to win.</w:t>
      </w:r>
    </w:p>
    <w:p w14:paraId="64ABC17C" w14:textId="77777777" w:rsidR="00D048A3" w:rsidRPr="003B2E52" w:rsidRDefault="00D048A3" w:rsidP="00D048A3">
      <w:pPr>
        <w:pStyle w:val="ListParagraph"/>
        <w:numPr>
          <w:ilvl w:val="0"/>
          <w:numId w:val="39"/>
        </w:numPr>
        <w:spacing w:line="276" w:lineRule="auto"/>
        <w:jc w:val="both"/>
        <w:rPr>
          <w:rFonts w:eastAsia="Times New Roman"/>
        </w:rPr>
      </w:pPr>
      <w:r w:rsidRPr="003B2E52">
        <w:rPr>
          <w:rFonts w:asciiTheme="minorHAnsi" w:hAnsi="Calibri" w:cstheme="minorBidi"/>
          <w:b/>
          <w:bCs/>
          <w:kern w:val="24"/>
        </w:rPr>
        <w:t xml:space="preserve">Collaborating - </w:t>
      </w:r>
      <w:r w:rsidRPr="003B2E52">
        <w:rPr>
          <w:rFonts w:asciiTheme="minorHAnsi" w:hAnsi="Calibri" w:cstheme="minorBidi"/>
          <w:kern w:val="24"/>
        </w:rPr>
        <w:t>When collaborating you work with another person to find solutions to both of your concerns. It involves exploring issues together and learning from each other’s insights to deliver fair outcomes.</w:t>
      </w:r>
    </w:p>
    <w:p w14:paraId="2C2AACDB" w14:textId="77777777" w:rsidR="00D048A3" w:rsidRPr="003B2E52" w:rsidRDefault="00D048A3" w:rsidP="00D048A3">
      <w:pPr>
        <w:pStyle w:val="ListParagraph"/>
        <w:numPr>
          <w:ilvl w:val="0"/>
          <w:numId w:val="39"/>
        </w:numPr>
        <w:spacing w:line="276" w:lineRule="auto"/>
        <w:jc w:val="both"/>
        <w:rPr>
          <w:rFonts w:eastAsia="Times New Roman"/>
        </w:rPr>
      </w:pPr>
      <w:r w:rsidRPr="003B2E52">
        <w:rPr>
          <w:rFonts w:asciiTheme="minorHAnsi" w:hAnsi="Calibri" w:cstheme="minorBidi"/>
          <w:b/>
          <w:bCs/>
          <w:kern w:val="24"/>
        </w:rPr>
        <w:t xml:space="preserve">Compromising </w:t>
      </w:r>
      <w:r w:rsidRPr="003B2E52">
        <w:rPr>
          <w:rFonts w:asciiTheme="minorHAnsi" w:hAnsi="Calibri" w:cstheme="minorBidi"/>
          <w:kern w:val="24"/>
        </w:rPr>
        <w:t>- When compromising you find a quick and mutually agreeable solution.  It may require splitting the difference or reaching a fast middle-ground position to a situation.</w:t>
      </w:r>
    </w:p>
    <w:p w14:paraId="7C361C3B" w14:textId="77777777" w:rsidR="00D048A3" w:rsidRPr="003B2E52" w:rsidRDefault="00D048A3" w:rsidP="00D048A3">
      <w:pPr>
        <w:pStyle w:val="ListParagraph"/>
        <w:numPr>
          <w:ilvl w:val="0"/>
          <w:numId w:val="39"/>
        </w:numPr>
        <w:spacing w:line="276" w:lineRule="auto"/>
        <w:jc w:val="both"/>
        <w:rPr>
          <w:rFonts w:eastAsia="Times New Roman"/>
        </w:rPr>
      </w:pPr>
      <w:r w:rsidRPr="003B2E52">
        <w:rPr>
          <w:rFonts w:asciiTheme="minorHAnsi" w:hAnsi="Calibri" w:cstheme="minorBidi"/>
          <w:b/>
          <w:bCs/>
          <w:kern w:val="24"/>
        </w:rPr>
        <w:t xml:space="preserve">Avoiding - </w:t>
      </w:r>
      <w:r w:rsidRPr="003B2E52">
        <w:rPr>
          <w:rFonts w:asciiTheme="minorHAnsi" w:hAnsi="Calibri" w:cstheme="minorBidi"/>
          <w:kern w:val="24"/>
        </w:rPr>
        <w:t>When avoiding you don’t immediately pursue the concerns/conflict. Avoiding may result in diplomatically sidestepping an issue, waiting to address an issue until a better time, or removing yourself from a threatening situation.</w:t>
      </w:r>
    </w:p>
    <w:p w14:paraId="42E5F8FF" w14:textId="77777777" w:rsidR="00D048A3" w:rsidRPr="003B2E52" w:rsidRDefault="00D048A3" w:rsidP="00D048A3">
      <w:pPr>
        <w:pStyle w:val="ListParagraph"/>
        <w:numPr>
          <w:ilvl w:val="0"/>
          <w:numId w:val="39"/>
        </w:numPr>
        <w:spacing w:line="276" w:lineRule="auto"/>
        <w:jc w:val="both"/>
        <w:rPr>
          <w:rFonts w:eastAsia="Times New Roman"/>
        </w:rPr>
      </w:pPr>
      <w:r w:rsidRPr="003B2E52">
        <w:rPr>
          <w:rFonts w:asciiTheme="minorHAnsi" w:hAnsi="Calibri" w:cstheme="minorBidi"/>
          <w:b/>
          <w:bCs/>
          <w:kern w:val="24"/>
        </w:rPr>
        <w:t xml:space="preserve">Accommodating – </w:t>
      </w:r>
      <w:r w:rsidRPr="003B2E52">
        <w:rPr>
          <w:rFonts w:asciiTheme="minorHAnsi" w:hAnsi="Calibri" w:cstheme="minorBidi"/>
          <w:kern w:val="24"/>
        </w:rPr>
        <w:t>When accommodating you neglect your own concerns to satisfy those of another. Accommodating may lead to selfless generosity or charity, obeying another person’s orders when you don’t want to, or yielding to another’s point of view.</w:t>
      </w:r>
    </w:p>
    <w:p w14:paraId="03FBE4C0" w14:textId="105EE68C" w:rsidR="00F566D8" w:rsidRDefault="00F566D8">
      <w:pPr>
        <w:rPr>
          <w:rFonts w:cstheme="minorHAnsi"/>
          <w:color w:val="00B050"/>
          <w:sz w:val="28"/>
          <w:szCs w:val="28"/>
        </w:rPr>
      </w:pPr>
    </w:p>
    <w:p w14:paraId="03D7FB6B" w14:textId="77777777" w:rsidR="00D048A3" w:rsidRDefault="00D048A3">
      <w:pPr>
        <w:rPr>
          <w:rFonts w:cstheme="minorHAnsi"/>
          <w:b/>
          <w:bCs/>
          <w:color w:val="002060"/>
          <w:sz w:val="28"/>
          <w:szCs w:val="28"/>
        </w:rPr>
      </w:pPr>
    </w:p>
    <w:p w14:paraId="738CA713" w14:textId="77777777" w:rsidR="00D048A3" w:rsidRDefault="00D048A3">
      <w:pPr>
        <w:rPr>
          <w:rFonts w:cstheme="minorHAnsi"/>
          <w:b/>
          <w:bCs/>
          <w:color w:val="002060"/>
          <w:sz w:val="28"/>
          <w:szCs w:val="28"/>
        </w:rPr>
      </w:pPr>
    </w:p>
    <w:p w14:paraId="71A0AA20" w14:textId="77777777" w:rsidR="00D048A3" w:rsidRDefault="00D048A3">
      <w:pPr>
        <w:rPr>
          <w:rFonts w:cstheme="minorHAnsi"/>
          <w:b/>
          <w:bCs/>
          <w:color w:val="002060"/>
          <w:sz w:val="28"/>
          <w:szCs w:val="28"/>
        </w:rPr>
      </w:pPr>
    </w:p>
    <w:p w14:paraId="3D05AB70" w14:textId="77777777" w:rsidR="00D048A3" w:rsidRDefault="00D048A3">
      <w:pPr>
        <w:rPr>
          <w:rFonts w:cstheme="minorHAnsi"/>
          <w:b/>
          <w:bCs/>
          <w:color w:val="002060"/>
          <w:sz w:val="28"/>
          <w:szCs w:val="28"/>
        </w:rPr>
      </w:pPr>
    </w:p>
    <w:p w14:paraId="098BFF3E" w14:textId="77777777" w:rsidR="00D048A3" w:rsidRDefault="00D048A3">
      <w:pPr>
        <w:rPr>
          <w:rFonts w:cstheme="minorHAnsi"/>
          <w:b/>
          <w:bCs/>
          <w:color w:val="002060"/>
          <w:sz w:val="28"/>
          <w:szCs w:val="28"/>
        </w:rPr>
      </w:pPr>
    </w:p>
    <w:p w14:paraId="5292DBA9" w14:textId="77777777" w:rsidR="00D048A3" w:rsidRDefault="00D048A3">
      <w:pPr>
        <w:rPr>
          <w:rFonts w:cstheme="minorHAnsi"/>
          <w:b/>
          <w:bCs/>
          <w:color w:val="002060"/>
          <w:sz w:val="28"/>
          <w:szCs w:val="28"/>
        </w:rPr>
      </w:pPr>
    </w:p>
    <w:p w14:paraId="55AD2E13" w14:textId="1CB56AF1" w:rsidR="00F3312A" w:rsidRPr="003B2E52" w:rsidRDefault="00712797">
      <w:pPr>
        <w:rPr>
          <w:rFonts w:cstheme="minorHAnsi"/>
          <w:b/>
          <w:bCs/>
          <w:color w:val="002060"/>
          <w:sz w:val="28"/>
          <w:szCs w:val="28"/>
        </w:rPr>
      </w:pPr>
      <w:r w:rsidRPr="003B2E52">
        <w:rPr>
          <w:rFonts w:cstheme="minorHAnsi"/>
          <w:b/>
          <w:bCs/>
          <w:noProof/>
          <w:color w:val="002060"/>
          <w:sz w:val="28"/>
          <w:szCs w:val="28"/>
          <w:lang w:eastAsia="en-GB"/>
        </w:rPr>
        <w:lastRenderedPageBreak/>
        <mc:AlternateContent>
          <mc:Choice Requires="wps">
            <w:drawing>
              <wp:anchor distT="0" distB="0" distL="114300" distR="114300" simplePos="0" relativeHeight="251688960" behindDoc="0" locked="0" layoutInCell="1" allowOverlap="1" wp14:anchorId="3340001D" wp14:editId="09EAFAA7">
                <wp:simplePos x="0" y="0"/>
                <wp:positionH relativeFrom="margin">
                  <wp:align>right</wp:align>
                </wp:positionH>
                <wp:positionV relativeFrom="paragraph">
                  <wp:posOffset>266700</wp:posOffset>
                </wp:positionV>
                <wp:extent cx="6705600" cy="2743200"/>
                <wp:effectExtent l="0" t="0" r="0" b="0"/>
                <wp:wrapNone/>
                <wp:docPr id="2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05600" cy="2743200"/>
                        </a:xfrm>
                        <a:prstGeom prst="rect">
                          <a:avLst/>
                        </a:prstGeom>
                      </wps:spPr>
                      <wps:txbx>
                        <w:txbxContent>
                          <w:p w14:paraId="3BE7C906" w14:textId="14203E3E" w:rsidR="00A73E4C" w:rsidRPr="00324514" w:rsidRDefault="00A73E4C" w:rsidP="00D048A3">
                            <w:pPr>
                              <w:jc w:val="both"/>
                              <w:rPr>
                                <w:rFonts w:hAnsi="Calibri"/>
                                <w:bCs/>
                                <w:color w:val="262626" w:themeColor="text1" w:themeTint="D9"/>
                                <w:kern w:val="24"/>
                                <w:sz w:val="24"/>
                                <w:szCs w:val="24"/>
                              </w:rPr>
                            </w:pPr>
                            <w:r w:rsidRPr="00324514">
                              <w:rPr>
                                <w:rFonts w:hAnsi="Calibri"/>
                                <w:bCs/>
                                <w:color w:val="262626" w:themeColor="text1" w:themeTint="D9"/>
                                <w:kern w:val="24"/>
                                <w:sz w:val="24"/>
                                <w:szCs w:val="24"/>
                              </w:rPr>
                              <w:t>Herzberg's findings revealed that certain characteristics of a job are consistently related to job satisfaction, while different factors are associated with job dissatisfaction. These are</w:t>
                            </w:r>
                            <w:r w:rsidR="003B2E52">
                              <w:rPr>
                                <w:rFonts w:hAnsi="Calibri"/>
                                <w:bCs/>
                                <w:color w:val="262626" w:themeColor="text1" w:themeTint="D9"/>
                                <w:kern w:val="24"/>
                                <w:sz w:val="24"/>
                                <w:szCs w:val="24"/>
                              </w:rPr>
                              <w:t>:</w:t>
                            </w:r>
                          </w:p>
                          <w:p w14:paraId="4617AF24" w14:textId="77777777" w:rsidR="00A73E4C" w:rsidRPr="00324514" w:rsidRDefault="00A73E4C" w:rsidP="00D048A3">
                            <w:pPr>
                              <w:pStyle w:val="ListParagraph"/>
                              <w:numPr>
                                <w:ilvl w:val="0"/>
                                <w:numId w:val="40"/>
                              </w:numPr>
                              <w:jc w:val="both"/>
                              <w:rPr>
                                <w:rFonts w:eastAsia="Times New Roman"/>
                                <w:color w:val="262626" w:themeColor="text1" w:themeTint="D9"/>
                              </w:rPr>
                            </w:pPr>
                            <w:r w:rsidRPr="00324514">
                              <w:rPr>
                                <w:rFonts w:asciiTheme="minorHAnsi" w:hAnsi="Calibri" w:cstheme="minorBidi"/>
                                <w:bCs/>
                                <w:color w:val="262626" w:themeColor="text1" w:themeTint="D9"/>
                                <w:kern w:val="24"/>
                              </w:rPr>
                              <w:t xml:space="preserve">Factors for Satisfaction </w:t>
                            </w:r>
                          </w:p>
                          <w:p w14:paraId="15A6C841"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Achievement</w:t>
                            </w:r>
                          </w:p>
                          <w:p w14:paraId="3A5D26BA"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Recognition</w:t>
                            </w:r>
                          </w:p>
                          <w:p w14:paraId="22A3817E"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The work itself</w:t>
                            </w:r>
                          </w:p>
                          <w:p w14:paraId="75AB8308"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Responsibility</w:t>
                            </w:r>
                          </w:p>
                          <w:p w14:paraId="4FCEB5F4"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Advancement</w:t>
                            </w:r>
                          </w:p>
                          <w:p w14:paraId="482728C8"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Growth</w:t>
                            </w:r>
                          </w:p>
                          <w:p w14:paraId="21546403" w14:textId="77777777" w:rsidR="00A73E4C" w:rsidRPr="00324514" w:rsidRDefault="00A73E4C" w:rsidP="00D048A3">
                            <w:pPr>
                              <w:pStyle w:val="ListParagraph"/>
                              <w:jc w:val="both"/>
                              <w:rPr>
                                <w:rFonts w:eastAsia="Times New Roman"/>
                                <w:color w:val="262626" w:themeColor="text1" w:themeTint="D9"/>
                              </w:rPr>
                            </w:pPr>
                          </w:p>
                          <w:p w14:paraId="3D8D9B62" w14:textId="77777777" w:rsidR="00A73E4C" w:rsidRPr="00324514" w:rsidRDefault="00A73E4C" w:rsidP="00D048A3">
                            <w:pPr>
                              <w:pStyle w:val="ListParagraph"/>
                              <w:jc w:val="both"/>
                              <w:rPr>
                                <w:rFonts w:eastAsia="Times New Roman"/>
                                <w:color w:val="262626" w:themeColor="text1" w:themeTint="D9"/>
                              </w:rPr>
                            </w:pPr>
                          </w:p>
                          <w:p w14:paraId="7C8EE5B3" w14:textId="77777777" w:rsidR="00A73E4C" w:rsidRPr="00324514" w:rsidRDefault="00A73E4C" w:rsidP="00D048A3">
                            <w:pPr>
                              <w:pStyle w:val="ListParagraph"/>
                              <w:numPr>
                                <w:ilvl w:val="0"/>
                                <w:numId w:val="44"/>
                              </w:numPr>
                              <w:jc w:val="both"/>
                              <w:rPr>
                                <w:rFonts w:eastAsia="Times New Roman"/>
                                <w:color w:val="262626" w:themeColor="text1" w:themeTint="D9"/>
                              </w:rPr>
                            </w:pPr>
                            <w:r w:rsidRPr="00324514">
                              <w:rPr>
                                <w:rFonts w:asciiTheme="minorHAnsi" w:hAnsi="Calibri" w:cstheme="minorBidi"/>
                                <w:color w:val="262626" w:themeColor="text1" w:themeTint="D9"/>
                                <w:kern w:val="24"/>
                              </w:rPr>
                              <w:t xml:space="preserve">Fixing the causes of dissatisfaction won’t create satisfaction. Nor will adding the factors of job satisfaction eliminate job dissatisfaction.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340001D" id="Content Placeholder 2" o:spid="_x0000_s1045" style="position:absolute;margin-left:476.8pt;margin-top:21pt;width:528pt;height:3in;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" filled="f" stroked="f">
                <o:lock v:ext="edit" grouping="t"/>
                <v:textbox>
                  <w:txbxContent>
                    <w:p w14:paraId="3BE7C906" w14:textId="14203E3E" w:rsidR="00A73E4C" w:rsidRPr="00324514" w:rsidRDefault="00A73E4C" w:rsidP="00D048A3">
                      <w:pPr>
                        <w:jc w:val="both"/>
                        <w:rPr>
                          <w:rFonts w:hAnsi="Calibri"/>
                          <w:bCs/>
                          <w:color w:val="262626" w:themeColor="text1" w:themeTint="D9"/>
                          <w:kern w:val="24"/>
                          <w:sz w:val="24"/>
                          <w:szCs w:val="24"/>
                        </w:rPr>
                      </w:pPr>
                      <w:r w:rsidRPr="00324514">
                        <w:rPr>
                          <w:rFonts w:hAnsi="Calibri"/>
                          <w:bCs/>
                          <w:color w:val="262626" w:themeColor="text1" w:themeTint="D9"/>
                          <w:kern w:val="24"/>
                          <w:sz w:val="24"/>
                          <w:szCs w:val="24"/>
                        </w:rPr>
                        <w:t>Herzberg's findings revealed that certain characteristics of a job are consistently related to job satisfaction, while different factors are associated with job dissatisfaction. These are</w:t>
                      </w:r>
                      <w:r w:rsidR="003B2E52">
                        <w:rPr>
                          <w:rFonts w:hAnsi="Calibri"/>
                          <w:bCs/>
                          <w:color w:val="262626" w:themeColor="text1" w:themeTint="D9"/>
                          <w:kern w:val="24"/>
                          <w:sz w:val="24"/>
                          <w:szCs w:val="24"/>
                        </w:rPr>
                        <w:t>:</w:t>
                      </w:r>
                    </w:p>
                    <w:p w14:paraId="4617AF24" w14:textId="77777777" w:rsidR="00A73E4C" w:rsidRPr="00324514" w:rsidRDefault="00A73E4C" w:rsidP="00D048A3">
                      <w:pPr>
                        <w:pStyle w:val="ListParagraph"/>
                        <w:numPr>
                          <w:ilvl w:val="0"/>
                          <w:numId w:val="40"/>
                        </w:numPr>
                        <w:jc w:val="both"/>
                        <w:rPr>
                          <w:rFonts w:eastAsia="Times New Roman"/>
                          <w:color w:val="262626" w:themeColor="text1" w:themeTint="D9"/>
                        </w:rPr>
                      </w:pPr>
                      <w:r w:rsidRPr="00324514">
                        <w:rPr>
                          <w:rFonts w:asciiTheme="minorHAnsi" w:hAnsi="Calibri" w:cstheme="minorBidi"/>
                          <w:bCs/>
                          <w:color w:val="262626" w:themeColor="text1" w:themeTint="D9"/>
                          <w:kern w:val="24"/>
                        </w:rPr>
                        <w:t xml:space="preserve">Factors for Satisfaction </w:t>
                      </w:r>
                    </w:p>
                    <w:p w14:paraId="15A6C841"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Achievement</w:t>
                      </w:r>
                    </w:p>
                    <w:p w14:paraId="3A5D26BA"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Recognition</w:t>
                      </w:r>
                    </w:p>
                    <w:p w14:paraId="22A3817E"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The work itself</w:t>
                      </w:r>
                    </w:p>
                    <w:p w14:paraId="75AB8308"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Responsibility</w:t>
                      </w:r>
                    </w:p>
                    <w:p w14:paraId="4FCEB5F4"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Advancement</w:t>
                      </w:r>
                    </w:p>
                    <w:p w14:paraId="482728C8" w14:textId="77777777" w:rsidR="00A73E4C" w:rsidRPr="00324514" w:rsidRDefault="00A73E4C" w:rsidP="00D048A3">
                      <w:pPr>
                        <w:pStyle w:val="ListParagraph"/>
                        <w:numPr>
                          <w:ilvl w:val="1"/>
                          <w:numId w:val="41"/>
                        </w:numPr>
                        <w:jc w:val="both"/>
                        <w:rPr>
                          <w:rFonts w:eastAsia="Times New Roman"/>
                          <w:color w:val="262626" w:themeColor="text1" w:themeTint="D9"/>
                        </w:rPr>
                      </w:pPr>
                      <w:r w:rsidRPr="00324514">
                        <w:rPr>
                          <w:rFonts w:asciiTheme="minorHAnsi" w:hAnsi="Calibri" w:cstheme="minorBidi"/>
                          <w:color w:val="262626" w:themeColor="text1" w:themeTint="D9"/>
                          <w:kern w:val="24"/>
                        </w:rPr>
                        <w:t>Growth</w:t>
                      </w:r>
                    </w:p>
                    <w:p w14:paraId="21546403" w14:textId="77777777" w:rsidR="00A73E4C" w:rsidRPr="00324514" w:rsidRDefault="00A73E4C" w:rsidP="00D048A3">
                      <w:pPr>
                        <w:pStyle w:val="ListParagraph"/>
                        <w:jc w:val="both"/>
                        <w:rPr>
                          <w:rFonts w:eastAsia="Times New Roman"/>
                          <w:color w:val="262626" w:themeColor="text1" w:themeTint="D9"/>
                        </w:rPr>
                      </w:pPr>
                    </w:p>
                    <w:p w14:paraId="3D8D9B62" w14:textId="77777777" w:rsidR="00A73E4C" w:rsidRPr="00324514" w:rsidRDefault="00A73E4C" w:rsidP="00D048A3">
                      <w:pPr>
                        <w:pStyle w:val="ListParagraph"/>
                        <w:jc w:val="both"/>
                        <w:rPr>
                          <w:rFonts w:eastAsia="Times New Roman"/>
                          <w:color w:val="262626" w:themeColor="text1" w:themeTint="D9"/>
                        </w:rPr>
                      </w:pPr>
                    </w:p>
                    <w:p w14:paraId="7C8EE5B3" w14:textId="77777777" w:rsidR="00A73E4C" w:rsidRPr="00324514" w:rsidRDefault="00A73E4C" w:rsidP="00D048A3">
                      <w:pPr>
                        <w:pStyle w:val="ListParagraph"/>
                        <w:numPr>
                          <w:ilvl w:val="0"/>
                          <w:numId w:val="44"/>
                        </w:numPr>
                        <w:jc w:val="both"/>
                        <w:rPr>
                          <w:rFonts w:eastAsia="Times New Roman"/>
                          <w:color w:val="262626" w:themeColor="text1" w:themeTint="D9"/>
                        </w:rPr>
                      </w:pPr>
                      <w:r w:rsidRPr="00324514">
                        <w:rPr>
                          <w:rFonts w:asciiTheme="minorHAnsi" w:hAnsi="Calibri" w:cstheme="minorBidi"/>
                          <w:color w:val="262626" w:themeColor="text1" w:themeTint="D9"/>
                          <w:kern w:val="24"/>
                        </w:rPr>
                        <w:t xml:space="preserve">Fixing the causes of dissatisfaction won’t create satisfaction. Nor will adding the factors of job satisfaction eliminate job dissatisfaction. </w:t>
                      </w:r>
                    </w:p>
                  </w:txbxContent>
                </v:textbox>
                <w10:wrap anchorx="margin"/>
              </v:rect>
            </w:pict>
          </mc:Fallback>
        </mc:AlternateContent>
      </w:r>
      <w:r w:rsidR="00F3312A" w:rsidRPr="003B2E52">
        <w:rPr>
          <w:rFonts w:cstheme="minorHAnsi"/>
          <w:b/>
          <w:bCs/>
          <w:color w:val="002060"/>
          <w:sz w:val="28"/>
          <w:szCs w:val="28"/>
        </w:rPr>
        <w:t>Motivation – Hygiene Theory; Herzberg (1960’s)</w:t>
      </w:r>
    </w:p>
    <w:p w14:paraId="6FCD849D" w14:textId="77777777" w:rsidR="00F3312A" w:rsidRDefault="00F3312A">
      <w:pPr>
        <w:rPr>
          <w:rFonts w:cstheme="minorHAnsi"/>
          <w:color w:val="00B050"/>
          <w:sz w:val="28"/>
          <w:szCs w:val="28"/>
        </w:rPr>
      </w:pPr>
    </w:p>
    <w:p w14:paraId="3A656296" w14:textId="77777777" w:rsidR="00F3312A" w:rsidRDefault="00712797">
      <w:pPr>
        <w:rPr>
          <w:rFonts w:cstheme="minorHAnsi"/>
          <w:color w:val="00B050"/>
          <w:sz w:val="28"/>
          <w:szCs w:val="28"/>
        </w:rPr>
      </w:pPr>
      <w:r w:rsidRPr="00712797">
        <w:rPr>
          <w:rFonts w:cstheme="minorHAnsi"/>
          <w:noProof/>
          <w:color w:val="00B050"/>
          <w:sz w:val="28"/>
          <w:szCs w:val="28"/>
          <w:lang w:eastAsia="en-GB"/>
        </w:rPr>
        <mc:AlternateContent>
          <mc:Choice Requires="wps">
            <w:drawing>
              <wp:anchor distT="0" distB="0" distL="114300" distR="114300" simplePos="0" relativeHeight="251691008" behindDoc="0" locked="0" layoutInCell="1" allowOverlap="1" wp14:anchorId="79AA99B2" wp14:editId="20D729AB">
                <wp:simplePos x="0" y="0"/>
                <wp:positionH relativeFrom="column">
                  <wp:posOffset>2838450</wp:posOffset>
                </wp:positionH>
                <wp:positionV relativeFrom="paragraph">
                  <wp:posOffset>86995</wp:posOffset>
                </wp:positionV>
                <wp:extent cx="3514725" cy="1800225"/>
                <wp:effectExtent l="0" t="0" r="0" b="0"/>
                <wp:wrapNone/>
                <wp:docPr id="29"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14725" cy="1800225"/>
                        </a:xfrm>
                        <a:prstGeom prst="rect">
                          <a:avLst/>
                        </a:prstGeom>
                      </wps:spPr>
                      <wps:txbx>
                        <w:txbxContent>
                          <w:p w14:paraId="07C62153" w14:textId="77777777" w:rsidR="00A73E4C" w:rsidRPr="00324514" w:rsidRDefault="00A73E4C" w:rsidP="00324514">
                            <w:pPr>
                              <w:pStyle w:val="ListParagraph"/>
                              <w:numPr>
                                <w:ilvl w:val="0"/>
                                <w:numId w:val="42"/>
                              </w:numPr>
                              <w:rPr>
                                <w:rFonts w:eastAsia="Times New Roman"/>
                                <w:color w:val="262626" w:themeColor="text1" w:themeTint="D9"/>
                              </w:rPr>
                            </w:pPr>
                            <w:r w:rsidRPr="00324514">
                              <w:rPr>
                                <w:rFonts w:asciiTheme="minorHAnsi" w:hAnsi="Calibri" w:cstheme="minorBidi"/>
                                <w:bCs/>
                                <w:color w:val="262626" w:themeColor="text1" w:themeTint="D9"/>
                                <w:kern w:val="24"/>
                              </w:rPr>
                              <w:t>Factors for Dissatisfaction</w:t>
                            </w:r>
                          </w:p>
                          <w:p w14:paraId="56F91191"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Company policies</w:t>
                            </w:r>
                          </w:p>
                          <w:p w14:paraId="2C23CC28"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Supervision</w:t>
                            </w:r>
                          </w:p>
                          <w:p w14:paraId="745BE442"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Relationship with supervisor and peers</w:t>
                            </w:r>
                          </w:p>
                          <w:p w14:paraId="0450ADFE"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Work conditions</w:t>
                            </w:r>
                          </w:p>
                          <w:p w14:paraId="262FA00C"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Salary</w:t>
                            </w:r>
                          </w:p>
                          <w:p w14:paraId="0C1BBDBC"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Status</w:t>
                            </w:r>
                          </w:p>
                          <w:p w14:paraId="1F4A92D1"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Security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9AA99B2" id="Content Placeholder 3" o:spid="_x0000_s1046" style="position:absolute;margin-left:223.5pt;margin-top:6.85pt;width:276.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" filled="f" stroked="f">
                <o:lock v:ext="edit" grouping="t"/>
                <v:textbox>
                  <w:txbxContent>
                    <w:p w14:paraId="07C62153" w14:textId="77777777" w:rsidR="00A73E4C" w:rsidRPr="00324514" w:rsidRDefault="00A73E4C" w:rsidP="00324514">
                      <w:pPr>
                        <w:pStyle w:val="ListParagraph"/>
                        <w:numPr>
                          <w:ilvl w:val="0"/>
                          <w:numId w:val="42"/>
                        </w:numPr>
                        <w:rPr>
                          <w:rFonts w:eastAsia="Times New Roman"/>
                          <w:color w:val="262626" w:themeColor="text1" w:themeTint="D9"/>
                        </w:rPr>
                      </w:pPr>
                      <w:r w:rsidRPr="00324514">
                        <w:rPr>
                          <w:rFonts w:asciiTheme="minorHAnsi" w:hAnsi="Calibri" w:cstheme="minorBidi"/>
                          <w:bCs/>
                          <w:color w:val="262626" w:themeColor="text1" w:themeTint="D9"/>
                          <w:kern w:val="24"/>
                        </w:rPr>
                        <w:t>Factors for Dissatisfaction</w:t>
                      </w:r>
                    </w:p>
                    <w:p w14:paraId="56F91191"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Company policies</w:t>
                      </w:r>
                    </w:p>
                    <w:p w14:paraId="2C23CC28"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Supervision</w:t>
                      </w:r>
                    </w:p>
                    <w:p w14:paraId="745BE442"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Relationship with supervisor and peers</w:t>
                      </w:r>
                    </w:p>
                    <w:p w14:paraId="0450ADFE"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Work conditions</w:t>
                      </w:r>
                    </w:p>
                    <w:p w14:paraId="262FA00C"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Salary</w:t>
                      </w:r>
                    </w:p>
                    <w:p w14:paraId="0C1BBDBC"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Status</w:t>
                      </w:r>
                    </w:p>
                    <w:p w14:paraId="1F4A92D1" w14:textId="77777777" w:rsidR="00A73E4C" w:rsidRPr="00324514" w:rsidRDefault="00A73E4C" w:rsidP="00324514">
                      <w:pPr>
                        <w:pStyle w:val="ListParagraph"/>
                        <w:numPr>
                          <w:ilvl w:val="1"/>
                          <w:numId w:val="43"/>
                        </w:numPr>
                        <w:rPr>
                          <w:rFonts w:eastAsia="Times New Roman"/>
                          <w:color w:val="262626" w:themeColor="text1" w:themeTint="D9"/>
                        </w:rPr>
                      </w:pPr>
                      <w:r w:rsidRPr="00324514">
                        <w:rPr>
                          <w:rFonts w:asciiTheme="minorHAnsi" w:hAnsi="Calibri" w:cstheme="minorBidi"/>
                          <w:color w:val="262626" w:themeColor="text1" w:themeTint="D9"/>
                          <w:kern w:val="24"/>
                        </w:rPr>
                        <w:t>Security</w:t>
                      </w:r>
                    </w:p>
                  </w:txbxContent>
                </v:textbox>
              </v:rect>
            </w:pict>
          </mc:Fallback>
        </mc:AlternateContent>
      </w:r>
    </w:p>
    <w:p w14:paraId="5E83EF87" w14:textId="77777777" w:rsidR="00F3312A" w:rsidRDefault="00F3312A">
      <w:pPr>
        <w:rPr>
          <w:rFonts w:cstheme="minorHAnsi"/>
          <w:color w:val="00B050"/>
          <w:sz w:val="28"/>
          <w:szCs w:val="28"/>
        </w:rPr>
      </w:pPr>
    </w:p>
    <w:p w14:paraId="0689027C" w14:textId="77777777" w:rsidR="00F3312A" w:rsidRDefault="00F3312A">
      <w:pPr>
        <w:rPr>
          <w:rFonts w:cstheme="minorHAnsi"/>
          <w:color w:val="00B050"/>
          <w:sz w:val="28"/>
          <w:szCs w:val="28"/>
        </w:rPr>
      </w:pPr>
    </w:p>
    <w:p w14:paraId="51310CDD" w14:textId="77777777" w:rsidR="00F3312A" w:rsidRDefault="00F3312A">
      <w:pPr>
        <w:rPr>
          <w:rFonts w:cstheme="minorHAnsi"/>
          <w:color w:val="00B050"/>
          <w:sz w:val="28"/>
          <w:szCs w:val="28"/>
        </w:rPr>
      </w:pPr>
    </w:p>
    <w:p w14:paraId="61C74E81" w14:textId="77777777" w:rsidR="00F3312A" w:rsidRDefault="00F3312A">
      <w:pPr>
        <w:rPr>
          <w:rFonts w:cstheme="minorHAnsi"/>
          <w:color w:val="00B050"/>
          <w:sz w:val="28"/>
          <w:szCs w:val="28"/>
        </w:rPr>
      </w:pPr>
    </w:p>
    <w:p w14:paraId="361B8AFF" w14:textId="77777777" w:rsidR="00F3312A" w:rsidRDefault="00F3312A">
      <w:pPr>
        <w:rPr>
          <w:rFonts w:cstheme="minorHAnsi"/>
          <w:color w:val="00B050"/>
          <w:sz w:val="28"/>
          <w:szCs w:val="28"/>
        </w:rPr>
      </w:pPr>
    </w:p>
    <w:p w14:paraId="2573F8CE" w14:textId="77777777" w:rsidR="00D048A3" w:rsidRDefault="00D048A3" w:rsidP="00D048A3">
      <w:pPr>
        <w:rPr>
          <w:rFonts w:cstheme="minorHAnsi"/>
          <w:b/>
          <w:bCs/>
          <w:color w:val="002060"/>
          <w:sz w:val="28"/>
          <w:szCs w:val="28"/>
        </w:rPr>
      </w:pPr>
    </w:p>
    <w:p w14:paraId="2FEF66C9" w14:textId="6D1CAF7B" w:rsidR="00D048A3" w:rsidRDefault="00D048A3" w:rsidP="00D048A3">
      <w:pPr>
        <w:rPr>
          <w:rFonts w:cstheme="minorHAnsi"/>
          <w:b/>
          <w:bCs/>
          <w:color w:val="002060"/>
          <w:sz w:val="28"/>
          <w:szCs w:val="28"/>
        </w:rPr>
      </w:pPr>
      <w:r w:rsidRPr="003B2E52">
        <w:rPr>
          <w:rFonts w:cstheme="minorHAnsi"/>
          <w:b/>
          <w:bCs/>
          <w:color w:val="002060"/>
          <w:sz w:val="28"/>
          <w:szCs w:val="28"/>
        </w:rPr>
        <w:t>CORBS Feedback Model for Performance Management</w:t>
      </w:r>
    </w:p>
    <w:p w14:paraId="0E46E9F1" w14:textId="77777777" w:rsidR="00D048A3" w:rsidRPr="003B2E52" w:rsidRDefault="00D048A3" w:rsidP="00D048A3">
      <w:pPr>
        <w:jc w:val="both"/>
        <w:rPr>
          <w:rFonts w:ascii="Calibri" w:eastAsia="Times New Roman" w:hAnsi="Calibri" w:cs="Calibri"/>
          <w:color w:val="262626" w:themeColor="text1" w:themeTint="D9"/>
          <w:sz w:val="24"/>
          <w:szCs w:val="24"/>
        </w:rPr>
      </w:pPr>
      <w:r w:rsidRPr="003B2E52">
        <w:rPr>
          <w:rFonts w:ascii="Calibri" w:hAnsi="Calibri" w:cs="Calibri"/>
          <w:bCs/>
          <w:color w:val="262626" w:themeColor="text1" w:themeTint="D9"/>
          <w:kern w:val="24"/>
          <w:sz w:val="24"/>
          <w:szCs w:val="24"/>
        </w:rPr>
        <w:t>Principles of CORBS feedback model:</w:t>
      </w:r>
    </w:p>
    <w:p w14:paraId="51896983" w14:textId="77777777" w:rsidR="00D048A3" w:rsidRPr="003B2E52" w:rsidRDefault="00D048A3" w:rsidP="00D048A3">
      <w:pPr>
        <w:pStyle w:val="ListParagraph"/>
        <w:numPr>
          <w:ilvl w:val="0"/>
          <w:numId w:val="50"/>
        </w:numPr>
        <w:jc w:val="both"/>
        <w:rPr>
          <w:rFonts w:ascii="Calibri" w:eastAsia="Times New Roman" w:hAnsi="Calibri" w:cs="Calibri"/>
          <w:color w:val="262626" w:themeColor="text1" w:themeTint="D9"/>
        </w:rPr>
      </w:pPr>
      <w:r w:rsidRPr="003B2E52">
        <w:rPr>
          <w:rFonts w:ascii="Calibri" w:hAnsi="Calibri" w:cs="Calibri"/>
          <w:b/>
          <w:bCs/>
          <w:color w:val="00B050"/>
          <w:kern w:val="24"/>
        </w:rPr>
        <w:t>Clear statement</w:t>
      </w:r>
      <w:r w:rsidRPr="003B2E52">
        <w:rPr>
          <w:rFonts w:ascii="Calibri" w:hAnsi="Calibri" w:cs="Calibri"/>
          <w:color w:val="00B050"/>
          <w:kern w:val="24"/>
        </w:rPr>
        <w:t xml:space="preserve"> </w:t>
      </w:r>
      <w:r w:rsidRPr="003B2E52">
        <w:rPr>
          <w:rFonts w:ascii="Calibri" w:hAnsi="Calibri" w:cs="Calibri"/>
          <w:color w:val="262626" w:themeColor="text1" w:themeTint="D9"/>
          <w:kern w:val="24"/>
        </w:rPr>
        <w:t>– give clear and concise information.</w:t>
      </w:r>
    </w:p>
    <w:p w14:paraId="1FA1B1D1" w14:textId="77777777" w:rsidR="00D048A3" w:rsidRPr="003B2E52" w:rsidRDefault="00D048A3" w:rsidP="00D048A3">
      <w:pPr>
        <w:pStyle w:val="ListParagraph"/>
        <w:numPr>
          <w:ilvl w:val="0"/>
          <w:numId w:val="50"/>
        </w:numPr>
        <w:jc w:val="both"/>
        <w:rPr>
          <w:rFonts w:ascii="Calibri" w:eastAsia="Times New Roman" w:hAnsi="Calibri" w:cs="Calibri"/>
          <w:color w:val="262626" w:themeColor="text1" w:themeTint="D9"/>
        </w:rPr>
      </w:pPr>
      <w:r w:rsidRPr="003B2E52">
        <w:rPr>
          <w:rFonts w:ascii="Calibri" w:hAnsi="Calibri" w:cs="Calibri"/>
          <w:b/>
          <w:bCs/>
          <w:color w:val="00B050"/>
          <w:kern w:val="24"/>
        </w:rPr>
        <w:t>Owned</w:t>
      </w:r>
      <w:r w:rsidRPr="003B2E52">
        <w:rPr>
          <w:rFonts w:ascii="Calibri" w:hAnsi="Calibri" w:cs="Calibri"/>
          <w:color w:val="262626" w:themeColor="text1" w:themeTint="D9"/>
          <w:kern w:val="24"/>
        </w:rPr>
        <w:t xml:space="preserve"> by the person speaking – your own perception, not the ultimate truth. How it made you feel. Use terms such as “I find” or “I felt” and not “You are”.</w:t>
      </w:r>
    </w:p>
    <w:p w14:paraId="192F4FA2" w14:textId="77777777" w:rsidR="00D048A3" w:rsidRPr="003B2E52" w:rsidRDefault="00D048A3" w:rsidP="00D048A3">
      <w:pPr>
        <w:pStyle w:val="ListParagraph"/>
        <w:numPr>
          <w:ilvl w:val="0"/>
          <w:numId w:val="50"/>
        </w:numPr>
        <w:jc w:val="both"/>
        <w:rPr>
          <w:rFonts w:ascii="Calibri" w:eastAsia="Times New Roman" w:hAnsi="Calibri" w:cs="Calibri"/>
          <w:color w:val="262626" w:themeColor="text1" w:themeTint="D9"/>
        </w:rPr>
      </w:pPr>
      <w:r w:rsidRPr="003B2E52">
        <w:rPr>
          <w:rFonts w:ascii="Calibri" w:hAnsi="Calibri" w:cs="Calibri"/>
          <w:b/>
          <w:bCs/>
          <w:color w:val="00B050"/>
          <w:kern w:val="24"/>
        </w:rPr>
        <w:t>Regular</w:t>
      </w:r>
      <w:r w:rsidRPr="003B2E52">
        <w:rPr>
          <w:rFonts w:ascii="Calibri" w:hAnsi="Calibri" w:cs="Calibri"/>
          <w:color w:val="262626" w:themeColor="text1" w:themeTint="D9"/>
          <w:kern w:val="24"/>
        </w:rPr>
        <w:t xml:space="preserve"> – give immediately or as close to the event as possible. NEVER delay</w:t>
      </w:r>
    </w:p>
    <w:p w14:paraId="470EAFE0" w14:textId="77777777" w:rsidR="00D048A3" w:rsidRPr="003B2E52" w:rsidRDefault="00D048A3" w:rsidP="00D048A3">
      <w:pPr>
        <w:pStyle w:val="ListParagraph"/>
        <w:numPr>
          <w:ilvl w:val="0"/>
          <w:numId w:val="50"/>
        </w:numPr>
        <w:jc w:val="both"/>
        <w:rPr>
          <w:rFonts w:ascii="Calibri" w:eastAsia="Times New Roman" w:hAnsi="Calibri" w:cs="Calibri"/>
          <w:color w:val="262626" w:themeColor="text1" w:themeTint="D9"/>
        </w:rPr>
      </w:pPr>
      <w:r w:rsidRPr="003B2E52">
        <w:rPr>
          <w:rFonts w:ascii="Calibri" w:hAnsi="Calibri" w:cs="Calibri"/>
          <w:b/>
          <w:bCs/>
          <w:color w:val="00B050"/>
          <w:kern w:val="24"/>
        </w:rPr>
        <w:t>Balanced</w:t>
      </w:r>
      <w:r w:rsidRPr="003B2E52">
        <w:rPr>
          <w:rFonts w:ascii="Calibri" w:hAnsi="Calibri" w:cs="Calibri"/>
          <w:color w:val="262626" w:themeColor="text1" w:themeTint="D9"/>
          <w:kern w:val="24"/>
        </w:rPr>
        <w:t xml:space="preserve"> – balance negative and positive feedback. DO NOT overload with negative feedback.</w:t>
      </w:r>
    </w:p>
    <w:p w14:paraId="197DFCCB" w14:textId="77777777" w:rsidR="00D048A3" w:rsidRPr="003B2E52" w:rsidRDefault="00D048A3" w:rsidP="00D048A3">
      <w:pPr>
        <w:pStyle w:val="ListParagraph"/>
        <w:numPr>
          <w:ilvl w:val="0"/>
          <w:numId w:val="50"/>
        </w:numPr>
        <w:jc w:val="both"/>
        <w:rPr>
          <w:rFonts w:ascii="Calibri" w:eastAsia="Times New Roman" w:hAnsi="Calibri" w:cs="Calibri"/>
          <w:color w:val="262626" w:themeColor="text1" w:themeTint="D9"/>
        </w:rPr>
      </w:pPr>
      <w:r w:rsidRPr="003B2E52">
        <w:rPr>
          <w:rFonts w:ascii="Calibri" w:hAnsi="Calibri" w:cs="Calibri"/>
          <w:b/>
          <w:bCs/>
          <w:color w:val="00B050"/>
          <w:kern w:val="24"/>
        </w:rPr>
        <w:t>Specific</w:t>
      </w:r>
      <w:r w:rsidRPr="003B2E52">
        <w:rPr>
          <w:rFonts w:ascii="Calibri" w:hAnsi="Calibri" w:cs="Calibri"/>
          <w:color w:val="262626" w:themeColor="text1" w:themeTint="D9"/>
          <w:kern w:val="24"/>
        </w:rPr>
        <w:t xml:space="preserve"> – base your feedback on observable behaviour. Behaviours that the recipient can change.</w:t>
      </w:r>
    </w:p>
    <w:p w14:paraId="1157B81D" w14:textId="77777777" w:rsidR="00D048A3" w:rsidRDefault="00D048A3" w:rsidP="00D048A3">
      <w:pPr>
        <w:rPr>
          <w:rFonts w:cstheme="minorHAnsi"/>
          <w:color w:val="00B050"/>
          <w:sz w:val="28"/>
          <w:szCs w:val="28"/>
        </w:rPr>
      </w:pPr>
    </w:p>
    <w:p w14:paraId="6D3EE522" w14:textId="77777777" w:rsidR="00D048A3" w:rsidRPr="003B2E52" w:rsidRDefault="00D048A3" w:rsidP="00D048A3">
      <w:pPr>
        <w:rPr>
          <w:b/>
          <w:bCs/>
          <w:color w:val="002060"/>
          <w:sz w:val="28"/>
          <w:szCs w:val="28"/>
        </w:rPr>
      </w:pPr>
      <w:r w:rsidRPr="003B2E52">
        <w:rPr>
          <w:b/>
          <w:bCs/>
          <w:color w:val="002060"/>
          <w:sz w:val="28"/>
          <w:szCs w:val="28"/>
        </w:rPr>
        <w:t>Links to Further Learning and Resources</w:t>
      </w:r>
    </w:p>
    <w:p w14:paraId="20E936D3"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The Drama Triangle Video </w:t>
      </w:r>
    </w:p>
    <w:p w14:paraId="2DE8FEAA" w14:textId="77777777" w:rsidR="00D048A3" w:rsidRDefault="00000000" w:rsidP="00D048A3">
      <w:pPr>
        <w:rPr>
          <w:rFonts w:cstheme="minorHAnsi"/>
          <w:color w:val="262626" w:themeColor="text1" w:themeTint="D9"/>
          <w:sz w:val="24"/>
          <w:szCs w:val="24"/>
        </w:rPr>
      </w:pPr>
      <w:hyperlink r:id="rId66" w:history="1">
        <w:r w:rsidR="00D048A3" w:rsidRPr="0095331B">
          <w:rPr>
            <w:rStyle w:val="Hyperlink"/>
            <w:rFonts w:cstheme="minorHAnsi"/>
            <w:sz w:val="24"/>
            <w:szCs w:val="24"/>
            <w14:textFill>
              <w14:solidFill>
                <w14:srgbClr w14:val="0000FF">
                  <w14:lumMod w14:val="85000"/>
                  <w14:lumOff w14:val="15000"/>
                </w14:srgbClr>
              </w14:solidFill>
            </w14:textFill>
          </w:rPr>
          <w:t>https://www.youtube.com/watch?v=E_XSeUYa0-8</w:t>
        </w:r>
      </w:hyperlink>
    </w:p>
    <w:p w14:paraId="5E7E9A92"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Herzberg’s Motivators and Hygiene Factors </w:t>
      </w:r>
    </w:p>
    <w:p w14:paraId="39FCB293"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 </w:t>
      </w:r>
      <w:hyperlink r:id="rId67" w:history="1">
        <w:r w:rsidRPr="00DF2604">
          <w:rPr>
            <w:rStyle w:val="Hyperlink"/>
            <w:rFonts w:cstheme="minorHAnsi"/>
            <w:sz w:val="24"/>
            <w:szCs w:val="24"/>
            <w14:textFill>
              <w14:solidFill>
                <w14:srgbClr w14:val="0000FF">
                  <w14:lumMod w14:val="85000"/>
                  <w14:lumOff w14:val="15000"/>
                </w14:srgbClr>
              </w14:solidFill>
            </w14:textFill>
          </w:rPr>
          <w:t>https://www.mindtools.com/pages/article/herzberg-motivators-hygiene-factors.htm</w:t>
        </w:r>
      </w:hyperlink>
    </w:p>
    <w:p w14:paraId="2E5B7B95"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COBS or CORBS Feedback Model for Performance Management </w:t>
      </w:r>
    </w:p>
    <w:p w14:paraId="06A0D63A"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 </w:t>
      </w:r>
      <w:hyperlink r:id="rId68" w:history="1">
        <w:r w:rsidRPr="00DF2604">
          <w:rPr>
            <w:rStyle w:val="Hyperlink"/>
            <w:rFonts w:cstheme="minorHAnsi"/>
            <w:sz w:val="24"/>
            <w:szCs w:val="24"/>
            <w14:textFill>
              <w14:solidFill>
                <w14:srgbClr w14:val="0000FF">
                  <w14:lumMod w14:val="85000"/>
                  <w14:lumOff w14:val="15000"/>
                </w14:srgbClr>
              </w14:solidFill>
            </w14:textFill>
          </w:rPr>
          <w:t>https://rapidbi.com/cobs-or-corbs-feedback-model-for-performance-management/</w:t>
        </w:r>
      </w:hyperlink>
    </w:p>
    <w:p w14:paraId="63473367"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Professional Standards – Social Work England </w:t>
      </w:r>
      <w:hyperlink r:id="rId69" w:history="1">
        <w:r w:rsidRPr="0095331B">
          <w:rPr>
            <w:rStyle w:val="Hyperlink"/>
            <w:rFonts w:cstheme="minorHAnsi"/>
            <w:sz w:val="24"/>
            <w:szCs w:val="24"/>
            <w14:textFill>
              <w14:solidFill>
                <w14:srgbClr w14:val="0000FF">
                  <w14:lumMod w14:val="85000"/>
                  <w14:lumOff w14:val="15000"/>
                </w14:srgbClr>
              </w14:solidFill>
            </w14:textFill>
          </w:rPr>
          <w:t>https://www.socialworkengland.org.uk/standards/professional-standards/</w:t>
        </w:r>
      </w:hyperlink>
    </w:p>
    <w:p w14:paraId="3D8BE96F"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Research in Practice KSS Supervisor Resources </w:t>
      </w:r>
      <w:hyperlink r:id="rId70" w:history="1">
        <w:r w:rsidRPr="0095331B">
          <w:rPr>
            <w:rStyle w:val="Hyperlink"/>
            <w:rFonts w:cstheme="minorHAnsi"/>
            <w:sz w:val="24"/>
            <w:szCs w:val="24"/>
            <w14:textFill>
              <w14:solidFill>
                <w14:srgbClr w14:val="0000FF">
                  <w14:lumMod w14:val="85000"/>
                  <w14:lumOff w14:val="15000"/>
                </w14:srgbClr>
              </w14:solidFill>
            </w14:textFill>
          </w:rPr>
          <w:t>https://www.rip.org.uk/search/?search_area=site&amp;keyword=kss-supervisors-management&amp;topic=43&amp;type=&amp;searchSubmit=SEARCH</w:t>
        </w:r>
      </w:hyperlink>
    </w:p>
    <w:p w14:paraId="3B871A32"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Dudley Council Policies and Procedures</w:t>
      </w:r>
    </w:p>
    <w:p w14:paraId="4904C5F5"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 </w:t>
      </w:r>
      <w:hyperlink r:id="rId71" w:history="1">
        <w:r w:rsidRPr="00DF2604">
          <w:rPr>
            <w:rStyle w:val="Hyperlink"/>
            <w:rFonts w:cstheme="minorHAnsi"/>
            <w:sz w:val="24"/>
            <w:szCs w:val="24"/>
            <w14:textFill>
              <w14:solidFill>
                <w14:srgbClr w14:val="0000FF">
                  <w14:lumMod w14:val="85000"/>
                  <w14:lumOff w14:val="15000"/>
                </w14:srgbClr>
              </w14:solidFill>
            </w14:textFill>
          </w:rPr>
          <w:t>https://www.dudleycpp.org.uk/policies-procedures</w:t>
        </w:r>
      </w:hyperlink>
    </w:p>
    <w:p w14:paraId="572B2105"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Dudley Council Practice Standards </w:t>
      </w:r>
    </w:p>
    <w:p w14:paraId="2C9E8E91"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lastRenderedPageBreak/>
        <w:t xml:space="preserve"> </w:t>
      </w:r>
      <w:hyperlink r:id="rId72" w:history="1">
        <w:r w:rsidRPr="00DF2604">
          <w:rPr>
            <w:rStyle w:val="Hyperlink"/>
            <w:rFonts w:cstheme="minorHAnsi"/>
            <w:sz w:val="24"/>
            <w:szCs w:val="24"/>
            <w14:textFill>
              <w14:solidFill>
                <w14:srgbClr w14:val="0000FF">
                  <w14:lumMod w14:val="85000"/>
                  <w14:lumOff w14:val="15000"/>
                </w14:srgbClr>
              </w14:solidFill>
            </w14:textFill>
          </w:rPr>
          <w:t>https://www.dudleycpp.org.uk/practice-standards</w:t>
        </w:r>
      </w:hyperlink>
    </w:p>
    <w:p w14:paraId="59D00AAB"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How to Prepare for a Difficult Conversation Video </w:t>
      </w:r>
    </w:p>
    <w:p w14:paraId="1D363297"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 </w:t>
      </w:r>
      <w:hyperlink r:id="rId73" w:history="1">
        <w:r w:rsidRPr="00DF2604">
          <w:rPr>
            <w:rStyle w:val="Hyperlink"/>
            <w:rFonts w:cstheme="minorHAnsi"/>
            <w:sz w:val="24"/>
            <w:szCs w:val="24"/>
            <w14:textFill>
              <w14:solidFill>
                <w14:srgbClr w14:val="0000FF">
                  <w14:lumMod w14:val="85000"/>
                  <w14:lumOff w14:val="15000"/>
                </w14:srgbClr>
              </w14:solidFill>
            </w14:textFill>
          </w:rPr>
          <w:t>https://www.youtube.com/watch?v=Pbgq-SINr0w</w:t>
        </w:r>
      </w:hyperlink>
    </w:p>
    <w:p w14:paraId="433F96FC" w14:textId="77777777" w:rsidR="00D048A3" w:rsidRDefault="00D048A3" w:rsidP="00D048A3">
      <w:pPr>
        <w:rPr>
          <w:rFonts w:cstheme="minorHAnsi"/>
          <w:color w:val="262626" w:themeColor="text1" w:themeTint="D9"/>
          <w:sz w:val="24"/>
          <w:szCs w:val="24"/>
        </w:rPr>
      </w:pPr>
      <w:r>
        <w:rPr>
          <w:rFonts w:cstheme="minorHAnsi"/>
          <w:color w:val="262626" w:themeColor="text1" w:themeTint="D9"/>
          <w:sz w:val="24"/>
          <w:szCs w:val="24"/>
        </w:rPr>
        <w:t xml:space="preserve">Managing Work – Caseload Management - </w:t>
      </w:r>
      <w:hyperlink r:id="rId74" w:history="1">
        <w:r w:rsidRPr="00DF2604">
          <w:rPr>
            <w:rStyle w:val="Hyperlink"/>
            <w:rFonts w:cstheme="minorHAnsi"/>
            <w:sz w:val="24"/>
            <w:szCs w:val="24"/>
            <w14:textFill>
              <w14:solidFill>
                <w14:srgbClr w14:val="0000FF">
                  <w14:lumMod w14:val="85000"/>
                  <w14:lumOff w14:val="15000"/>
                </w14:srgbClr>
              </w14:solidFill>
            </w14:textFill>
          </w:rPr>
          <w:t>https://www.scie.org.uk/publications/guides/guide01/managing-work/caseload.asp</w:t>
        </w:r>
      </w:hyperlink>
    </w:p>
    <w:p w14:paraId="505D2D0D" w14:textId="305D84CE" w:rsidR="00712797" w:rsidRPr="00D048A3" w:rsidRDefault="00712797" w:rsidP="0039114F">
      <w:pPr>
        <w:rPr>
          <w:rFonts w:cstheme="minorHAnsi"/>
          <w:color w:val="262626" w:themeColor="text1" w:themeTint="D9"/>
          <w:sz w:val="24"/>
          <w:szCs w:val="24"/>
        </w:rPr>
      </w:pPr>
    </w:p>
    <w:p w14:paraId="21963A9E" w14:textId="77777777" w:rsidR="00712797" w:rsidRDefault="00712797" w:rsidP="0039114F">
      <w:pPr>
        <w:rPr>
          <w:rFonts w:cstheme="minorHAnsi"/>
          <w:color w:val="00B050"/>
          <w:sz w:val="28"/>
          <w:szCs w:val="28"/>
        </w:rPr>
      </w:pPr>
    </w:p>
    <w:sectPr w:rsidR="00712797" w:rsidSect="00B36F16">
      <w:headerReference w:type="default" r:id="rId75"/>
      <w:footerReference w:type="default" r:id="rId76"/>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E90B1" w14:textId="77777777" w:rsidR="00C11E51" w:rsidRDefault="00C11E51" w:rsidP="00C14179">
      <w:pPr>
        <w:spacing w:after="0" w:line="240" w:lineRule="auto"/>
      </w:pPr>
      <w:r>
        <w:separator/>
      </w:r>
    </w:p>
  </w:endnote>
  <w:endnote w:type="continuationSeparator" w:id="0">
    <w:p w14:paraId="4100D7F3" w14:textId="77777777" w:rsidR="00C11E51" w:rsidRDefault="00C11E51" w:rsidP="00C14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747307"/>
      <w:docPartObj>
        <w:docPartGallery w:val="Page Numbers (Bottom of Page)"/>
        <w:docPartUnique/>
      </w:docPartObj>
    </w:sdtPr>
    <w:sdtEndPr>
      <w:rPr>
        <w:noProof/>
      </w:rPr>
    </w:sdtEndPr>
    <w:sdtContent>
      <w:p w14:paraId="2ECBF6E3" w14:textId="4CC12EEA" w:rsidR="00B36F16" w:rsidRDefault="00B36F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F1CF90" w14:textId="77777777" w:rsidR="00B36F16" w:rsidRDefault="00B36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C55DD" w14:textId="77777777" w:rsidR="00C11E51" w:rsidRDefault="00C11E51" w:rsidP="00C14179">
      <w:pPr>
        <w:spacing w:after="0" w:line="240" w:lineRule="auto"/>
      </w:pPr>
      <w:r>
        <w:separator/>
      </w:r>
    </w:p>
  </w:footnote>
  <w:footnote w:type="continuationSeparator" w:id="0">
    <w:p w14:paraId="5FD8A1F2" w14:textId="77777777" w:rsidR="00C11E51" w:rsidRDefault="00C11E51" w:rsidP="00C14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648F" w14:textId="66FEBCF8" w:rsidR="00A73E4C" w:rsidRDefault="00A73E4C">
    <w:pPr>
      <w:pStyle w:val="Header"/>
      <w:jc w:val="right"/>
    </w:pPr>
  </w:p>
  <w:p w14:paraId="19F27474" w14:textId="77777777" w:rsidR="00A73E4C" w:rsidRDefault="00A73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02B"/>
    <w:multiLevelType w:val="hybridMultilevel"/>
    <w:tmpl w:val="46F8E874"/>
    <w:lvl w:ilvl="0" w:tplc="A6349AC6">
      <w:start w:val="1"/>
      <w:numFmt w:val="bullet"/>
      <w:lvlText w:val=""/>
      <w:lvlJc w:val="left"/>
      <w:pPr>
        <w:ind w:left="360" w:hanging="360"/>
      </w:pPr>
      <w:rPr>
        <w:rFonts w:ascii="Wingdings 3" w:hAnsi="Wingdings 3"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567911"/>
    <w:multiLevelType w:val="hybridMultilevel"/>
    <w:tmpl w:val="68EC945A"/>
    <w:lvl w:ilvl="0" w:tplc="E61423FA">
      <w:start w:val="1"/>
      <w:numFmt w:val="bullet"/>
      <w:lvlText w:val=""/>
      <w:lvlJc w:val="left"/>
      <w:pPr>
        <w:tabs>
          <w:tab w:val="num" w:pos="720"/>
        </w:tabs>
        <w:ind w:left="720" w:hanging="360"/>
      </w:pPr>
      <w:rPr>
        <w:rFonts w:ascii="Wingdings 3" w:hAnsi="Wingdings 3" w:hint="default"/>
        <w:color w:val="000000" w:themeColor="text1"/>
      </w:rPr>
    </w:lvl>
    <w:lvl w:ilvl="1" w:tplc="F3FC8B76">
      <w:start w:val="250"/>
      <w:numFmt w:val="bullet"/>
      <w:lvlText w:val=""/>
      <w:lvlJc w:val="left"/>
      <w:pPr>
        <w:tabs>
          <w:tab w:val="num" w:pos="1440"/>
        </w:tabs>
        <w:ind w:left="1440" w:hanging="360"/>
      </w:pPr>
      <w:rPr>
        <w:rFonts w:ascii="Wingdings" w:hAnsi="Wingdings" w:hint="default"/>
      </w:rPr>
    </w:lvl>
    <w:lvl w:ilvl="2" w:tplc="DA5233DE" w:tentative="1">
      <w:start w:val="1"/>
      <w:numFmt w:val="bullet"/>
      <w:lvlText w:val=""/>
      <w:lvlJc w:val="left"/>
      <w:pPr>
        <w:tabs>
          <w:tab w:val="num" w:pos="2160"/>
        </w:tabs>
        <w:ind w:left="2160" w:hanging="360"/>
      </w:pPr>
      <w:rPr>
        <w:rFonts w:ascii="Wingdings 3" w:hAnsi="Wingdings 3" w:hint="default"/>
      </w:rPr>
    </w:lvl>
    <w:lvl w:ilvl="3" w:tplc="2EB2D974" w:tentative="1">
      <w:start w:val="1"/>
      <w:numFmt w:val="bullet"/>
      <w:lvlText w:val=""/>
      <w:lvlJc w:val="left"/>
      <w:pPr>
        <w:tabs>
          <w:tab w:val="num" w:pos="2880"/>
        </w:tabs>
        <w:ind w:left="2880" w:hanging="360"/>
      </w:pPr>
      <w:rPr>
        <w:rFonts w:ascii="Wingdings 3" w:hAnsi="Wingdings 3" w:hint="default"/>
      </w:rPr>
    </w:lvl>
    <w:lvl w:ilvl="4" w:tplc="BA76B13C" w:tentative="1">
      <w:start w:val="1"/>
      <w:numFmt w:val="bullet"/>
      <w:lvlText w:val=""/>
      <w:lvlJc w:val="left"/>
      <w:pPr>
        <w:tabs>
          <w:tab w:val="num" w:pos="3600"/>
        </w:tabs>
        <w:ind w:left="3600" w:hanging="360"/>
      </w:pPr>
      <w:rPr>
        <w:rFonts w:ascii="Wingdings 3" w:hAnsi="Wingdings 3" w:hint="default"/>
      </w:rPr>
    </w:lvl>
    <w:lvl w:ilvl="5" w:tplc="BF640746" w:tentative="1">
      <w:start w:val="1"/>
      <w:numFmt w:val="bullet"/>
      <w:lvlText w:val=""/>
      <w:lvlJc w:val="left"/>
      <w:pPr>
        <w:tabs>
          <w:tab w:val="num" w:pos="4320"/>
        </w:tabs>
        <w:ind w:left="4320" w:hanging="360"/>
      </w:pPr>
      <w:rPr>
        <w:rFonts w:ascii="Wingdings 3" w:hAnsi="Wingdings 3" w:hint="default"/>
      </w:rPr>
    </w:lvl>
    <w:lvl w:ilvl="6" w:tplc="4D2273FE" w:tentative="1">
      <w:start w:val="1"/>
      <w:numFmt w:val="bullet"/>
      <w:lvlText w:val=""/>
      <w:lvlJc w:val="left"/>
      <w:pPr>
        <w:tabs>
          <w:tab w:val="num" w:pos="5040"/>
        </w:tabs>
        <w:ind w:left="5040" w:hanging="360"/>
      </w:pPr>
      <w:rPr>
        <w:rFonts w:ascii="Wingdings 3" w:hAnsi="Wingdings 3" w:hint="default"/>
      </w:rPr>
    </w:lvl>
    <w:lvl w:ilvl="7" w:tplc="4EA2F8F6" w:tentative="1">
      <w:start w:val="1"/>
      <w:numFmt w:val="bullet"/>
      <w:lvlText w:val=""/>
      <w:lvlJc w:val="left"/>
      <w:pPr>
        <w:tabs>
          <w:tab w:val="num" w:pos="5760"/>
        </w:tabs>
        <w:ind w:left="5760" w:hanging="360"/>
      </w:pPr>
      <w:rPr>
        <w:rFonts w:ascii="Wingdings 3" w:hAnsi="Wingdings 3" w:hint="default"/>
      </w:rPr>
    </w:lvl>
    <w:lvl w:ilvl="8" w:tplc="96665C4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8AD06F6"/>
    <w:multiLevelType w:val="hybridMultilevel"/>
    <w:tmpl w:val="ED78AAB2"/>
    <w:lvl w:ilvl="0" w:tplc="FD0099AC">
      <w:start w:val="1"/>
      <w:numFmt w:val="bullet"/>
      <w:lvlText w:val=""/>
      <w:lvlJc w:val="left"/>
      <w:pPr>
        <w:tabs>
          <w:tab w:val="num" w:pos="720"/>
        </w:tabs>
        <w:ind w:left="720" w:hanging="360"/>
      </w:pPr>
      <w:rPr>
        <w:rFonts w:ascii="Wingdings 3" w:hAnsi="Wingdings 3" w:hint="default"/>
        <w:color w:val="auto"/>
      </w:rPr>
    </w:lvl>
    <w:lvl w:ilvl="1" w:tplc="5FCECFF6" w:tentative="1">
      <w:start w:val="1"/>
      <w:numFmt w:val="bullet"/>
      <w:lvlText w:val=""/>
      <w:lvlJc w:val="left"/>
      <w:pPr>
        <w:tabs>
          <w:tab w:val="num" w:pos="1440"/>
        </w:tabs>
        <w:ind w:left="1440" w:hanging="360"/>
      </w:pPr>
      <w:rPr>
        <w:rFonts w:ascii="Wingdings 3" w:hAnsi="Wingdings 3" w:hint="default"/>
      </w:rPr>
    </w:lvl>
    <w:lvl w:ilvl="2" w:tplc="9AB6AFD4" w:tentative="1">
      <w:start w:val="1"/>
      <w:numFmt w:val="bullet"/>
      <w:lvlText w:val=""/>
      <w:lvlJc w:val="left"/>
      <w:pPr>
        <w:tabs>
          <w:tab w:val="num" w:pos="2160"/>
        </w:tabs>
        <w:ind w:left="2160" w:hanging="360"/>
      </w:pPr>
      <w:rPr>
        <w:rFonts w:ascii="Wingdings 3" w:hAnsi="Wingdings 3" w:hint="default"/>
      </w:rPr>
    </w:lvl>
    <w:lvl w:ilvl="3" w:tplc="09324108" w:tentative="1">
      <w:start w:val="1"/>
      <w:numFmt w:val="bullet"/>
      <w:lvlText w:val=""/>
      <w:lvlJc w:val="left"/>
      <w:pPr>
        <w:tabs>
          <w:tab w:val="num" w:pos="2880"/>
        </w:tabs>
        <w:ind w:left="2880" w:hanging="360"/>
      </w:pPr>
      <w:rPr>
        <w:rFonts w:ascii="Wingdings 3" w:hAnsi="Wingdings 3" w:hint="default"/>
      </w:rPr>
    </w:lvl>
    <w:lvl w:ilvl="4" w:tplc="1C80D2DE" w:tentative="1">
      <w:start w:val="1"/>
      <w:numFmt w:val="bullet"/>
      <w:lvlText w:val=""/>
      <w:lvlJc w:val="left"/>
      <w:pPr>
        <w:tabs>
          <w:tab w:val="num" w:pos="3600"/>
        </w:tabs>
        <w:ind w:left="3600" w:hanging="360"/>
      </w:pPr>
      <w:rPr>
        <w:rFonts w:ascii="Wingdings 3" w:hAnsi="Wingdings 3" w:hint="default"/>
      </w:rPr>
    </w:lvl>
    <w:lvl w:ilvl="5" w:tplc="2CD2EDDA" w:tentative="1">
      <w:start w:val="1"/>
      <w:numFmt w:val="bullet"/>
      <w:lvlText w:val=""/>
      <w:lvlJc w:val="left"/>
      <w:pPr>
        <w:tabs>
          <w:tab w:val="num" w:pos="4320"/>
        </w:tabs>
        <w:ind w:left="4320" w:hanging="360"/>
      </w:pPr>
      <w:rPr>
        <w:rFonts w:ascii="Wingdings 3" w:hAnsi="Wingdings 3" w:hint="default"/>
      </w:rPr>
    </w:lvl>
    <w:lvl w:ilvl="6" w:tplc="592A109A" w:tentative="1">
      <w:start w:val="1"/>
      <w:numFmt w:val="bullet"/>
      <w:lvlText w:val=""/>
      <w:lvlJc w:val="left"/>
      <w:pPr>
        <w:tabs>
          <w:tab w:val="num" w:pos="5040"/>
        </w:tabs>
        <w:ind w:left="5040" w:hanging="360"/>
      </w:pPr>
      <w:rPr>
        <w:rFonts w:ascii="Wingdings 3" w:hAnsi="Wingdings 3" w:hint="default"/>
      </w:rPr>
    </w:lvl>
    <w:lvl w:ilvl="7" w:tplc="3A00760C" w:tentative="1">
      <w:start w:val="1"/>
      <w:numFmt w:val="bullet"/>
      <w:lvlText w:val=""/>
      <w:lvlJc w:val="left"/>
      <w:pPr>
        <w:tabs>
          <w:tab w:val="num" w:pos="5760"/>
        </w:tabs>
        <w:ind w:left="5760" w:hanging="360"/>
      </w:pPr>
      <w:rPr>
        <w:rFonts w:ascii="Wingdings 3" w:hAnsi="Wingdings 3" w:hint="default"/>
      </w:rPr>
    </w:lvl>
    <w:lvl w:ilvl="8" w:tplc="243C5BD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13E2808"/>
    <w:multiLevelType w:val="hybridMultilevel"/>
    <w:tmpl w:val="E89430A6"/>
    <w:lvl w:ilvl="0" w:tplc="5BE841B4">
      <w:start w:val="1"/>
      <w:numFmt w:val="bullet"/>
      <w:lvlText w:val=""/>
      <w:lvlJc w:val="left"/>
      <w:pPr>
        <w:tabs>
          <w:tab w:val="num" w:pos="720"/>
        </w:tabs>
        <w:ind w:left="720" w:hanging="360"/>
      </w:pPr>
      <w:rPr>
        <w:rFonts w:ascii="Wingdings 3" w:hAnsi="Wingdings 3" w:hint="default"/>
      </w:rPr>
    </w:lvl>
    <w:lvl w:ilvl="1" w:tplc="C7629196">
      <w:start w:val="1"/>
      <w:numFmt w:val="bullet"/>
      <w:lvlText w:val=""/>
      <w:lvlJc w:val="left"/>
      <w:pPr>
        <w:tabs>
          <w:tab w:val="num" w:pos="1440"/>
        </w:tabs>
        <w:ind w:left="1440" w:hanging="360"/>
      </w:pPr>
      <w:rPr>
        <w:rFonts w:ascii="Wingdings" w:hAnsi="Wingdings" w:hint="default"/>
        <w:color w:val="538135" w:themeColor="accent6" w:themeShade="BF"/>
      </w:rPr>
    </w:lvl>
    <w:lvl w:ilvl="2" w:tplc="9DE853E0" w:tentative="1">
      <w:start w:val="1"/>
      <w:numFmt w:val="bullet"/>
      <w:lvlText w:val=""/>
      <w:lvlJc w:val="left"/>
      <w:pPr>
        <w:tabs>
          <w:tab w:val="num" w:pos="2160"/>
        </w:tabs>
        <w:ind w:left="2160" w:hanging="360"/>
      </w:pPr>
      <w:rPr>
        <w:rFonts w:ascii="Wingdings 3" w:hAnsi="Wingdings 3" w:hint="default"/>
      </w:rPr>
    </w:lvl>
    <w:lvl w:ilvl="3" w:tplc="51AC8C3A" w:tentative="1">
      <w:start w:val="1"/>
      <w:numFmt w:val="bullet"/>
      <w:lvlText w:val=""/>
      <w:lvlJc w:val="left"/>
      <w:pPr>
        <w:tabs>
          <w:tab w:val="num" w:pos="2880"/>
        </w:tabs>
        <w:ind w:left="2880" w:hanging="360"/>
      </w:pPr>
      <w:rPr>
        <w:rFonts w:ascii="Wingdings 3" w:hAnsi="Wingdings 3" w:hint="default"/>
      </w:rPr>
    </w:lvl>
    <w:lvl w:ilvl="4" w:tplc="35F0A55C" w:tentative="1">
      <w:start w:val="1"/>
      <w:numFmt w:val="bullet"/>
      <w:lvlText w:val=""/>
      <w:lvlJc w:val="left"/>
      <w:pPr>
        <w:tabs>
          <w:tab w:val="num" w:pos="3600"/>
        </w:tabs>
        <w:ind w:left="3600" w:hanging="360"/>
      </w:pPr>
      <w:rPr>
        <w:rFonts w:ascii="Wingdings 3" w:hAnsi="Wingdings 3" w:hint="default"/>
      </w:rPr>
    </w:lvl>
    <w:lvl w:ilvl="5" w:tplc="33DC061E" w:tentative="1">
      <w:start w:val="1"/>
      <w:numFmt w:val="bullet"/>
      <w:lvlText w:val=""/>
      <w:lvlJc w:val="left"/>
      <w:pPr>
        <w:tabs>
          <w:tab w:val="num" w:pos="4320"/>
        </w:tabs>
        <w:ind w:left="4320" w:hanging="360"/>
      </w:pPr>
      <w:rPr>
        <w:rFonts w:ascii="Wingdings 3" w:hAnsi="Wingdings 3" w:hint="default"/>
      </w:rPr>
    </w:lvl>
    <w:lvl w:ilvl="6" w:tplc="0DF6D174" w:tentative="1">
      <w:start w:val="1"/>
      <w:numFmt w:val="bullet"/>
      <w:lvlText w:val=""/>
      <w:lvlJc w:val="left"/>
      <w:pPr>
        <w:tabs>
          <w:tab w:val="num" w:pos="5040"/>
        </w:tabs>
        <w:ind w:left="5040" w:hanging="360"/>
      </w:pPr>
      <w:rPr>
        <w:rFonts w:ascii="Wingdings 3" w:hAnsi="Wingdings 3" w:hint="default"/>
      </w:rPr>
    </w:lvl>
    <w:lvl w:ilvl="7" w:tplc="DBBA1D46" w:tentative="1">
      <w:start w:val="1"/>
      <w:numFmt w:val="bullet"/>
      <w:lvlText w:val=""/>
      <w:lvlJc w:val="left"/>
      <w:pPr>
        <w:tabs>
          <w:tab w:val="num" w:pos="5760"/>
        </w:tabs>
        <w:ind w:left="5760" w:hanging="360"/>
      </w:pPr>
      <w:rPr>
        <w:rFonts w:ascii="Wingdings 3" w:hAnsi="Wingdings 3" w:hint="default"/>
      </w:rPr>
    </w:lvl>
    <w:lvl w:ilvl="8" w:tplc="8AF2EB5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29E775D"/>
    <w:multiLevelType w:val="hybridMultilevel"/>
    <w:tmpl w:val="1D66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F6F47"/>
    <w:multiLevelType w:val="hybridMultilevel"/>
    <w:tmpl w:val="96B8964E"/>
    <w:lvl w:ilvl="0" w:tplc="A956C392">
      <w:start w:val="1"/>
      <w:numFmt w:val="bullet"/>
      <w:lvlText w:val=""/>
      <w:lvlJc w:val="left"/>
      <w:pPr>
        <w:tabs>
          <w:tab w:val="num" w:pos="720"/>
        </w:tabs>
        <w:ind w:left="720" w:hanging="360"/>
      </w:pPr>
      <w:rPr>
        <w:rFonts w:ascii="Wingdings" w:hAnsi="Wingdings" w:hint="default"/>
      </w:rPr>
    </w:lvl>
    <w:lvl w:ilvl="1" w:tplc="6B04FBF8" w:tentative="1">
      <w:start w:val="1"/>
      <w:numFmt w:val="bullet"/>
      <w:lvlText w:val=""/>
      <w:lvlJc w:val="left"/>
      <w:pPr>
        <w:tabs>
          <w:tab w:val="num" w:pos="1440"/>
        </w:tabs>
        <w:ind w:left="1440" w:hanging="360"/>
      </w:pPr>
      <w:rPr>
        <w:rFonts w:ascii="Wingdings" w:hAnsi="Wingdings" w:hint="default"/>
      </w:rPr>
    </w:lvl>
    <w:lvl w:ilvl="2" w:tplc="FD729408" w:tentative="1">
      <w:start w:val="1"/>
      <w:numFmt w:val="bullet"/>
      <w:lvlText w:val=""/>
      <w:lvlJc w:val="left"/>
      <w:pPr>
        <w:tabs>
          <w:tab w:val="num" w:pos="2160"/>
        </w:tabs>
        <w:ind w:left="2160" w:hanging="360"/>
      </w:pPr>
      <w:rPr>
        <w:rFonts w:ascii="Wingdings" w:hAnsi="Wingdings" w:hint="default"/>
      </w:rPr>
    </w:lvl>
    <w:lvl w:ilvl="3" w:tplc="6DBE7914" w:tentative="1">
      <w:start w:val="1"/>
      <w:numFmt w:val="bullet"/>
      <w:lvlText w:val=""/>
      <w:lvlJc w:val="left"/>
      <w:pPr>
        <w:tabs>
          <w:tab w:val="num" w:pos="2880"/>
        </w:tabs>
        <w:ind w:left="2880" w:hanging="360"/>
      </w:pPr>
      <w:rPr>
        <w:rFonts w:ascii="Wingdings" w:hAnsi="Wingdings" w:hint="default"/>
      </w:rPr>
    </w:lvl>
    <w:lvl w:ilvl="4" w:tplc="7084DA04" w:tentative="1">
      <w:start w:val="1"/>
      <w:numFmt w:val="bullet"/>
      <w:lvlText w:val=""/>
      <w:lvlJc w:val="left"/>
      <w:pPr>
        <w:tabs>
          <w:tab w:val="num" w:pos="3600"/>
        </w:tabs>
        <w:ind w:left="3600" w:hanging="360"/>
      </w:pPr>
      <w:rPr>
        <w:rFonts w:ascii="Wingdings" w:hAnsi="Wingdings" w:hint="default"/>
      </w:rPr>
    </w:lvl>
    <w:lvl w:ilvl="5" w:tplc="810C27E4" w:tentative="1">
      <w:start w:val="1"/>
      <w:numFmt w:val="bullet"/>
      <w:lvlText w:val=""/>
      <w:lvlJc w:val="left"/>
      <w:pPr>
        <w:tabs>
          <w:tab w:val="num" w:pos="4320"/>
        </w:tabs>
        <w:ind w:left="4320" w:hanging="360"/>
      </w:pPr>
      <w:rPr>
        <w:rFonts w:ascii="Wingdings" w:hAnsi="Wingdings" w:hint="default"/>
      </w:rPr>
    </w:lvl>
    <w:lvl w:ilvl="6" w:tplc="D60C1FD0" w:tentative="1">
      <w:start w:val="1"/>
      <w:numFmt w:val="bullet"/>
      <w:lvlText w:val=""/>
      <w:lvlJc w:val="left"/>
      <w:pPr>
        <w:tabs>
          <w:tab w:val="num" w:pos="5040"/>
        </w:tabs>
        <w:ind w:left="5040" w:hanging="360"/>
      </w:pPr>
      <w:rPr>
        <w:rFonts w:ascii="Wingdings" w:hAnsi="Wingdings" w:hint="default"/>
      </w:rPr>
    </w:lvl>
    <w:lvl w:ilvl="7" w:tplc="D0CA860C" w:tentative="1">
      <w:start w:val="1"/>
      <w:numFmt w:val="bullet"/>
      <w:lvlText w:val=""/>
      <w:lvlJc w:val="left"/>
      <w:pPr>
        <w:tabs>
          <w:tab w:val="num" w:pos="5760"/>
        </w:tabs>
        <w:ind w:left="5760" w:hanging="360"/>
      </w:pPr>
      <w:rPr>
        <w:rFonts w:ascii="Wingdings" w:hAnsi="Wingdings" w:hint="default"/>
      </w:rPr>
    </w:lvl>
    <w:lvl w:ilvl="8" w:tplc="E4F092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8728E6"/>
    <w:multiLevelType w:val="hybridMultilevel"/>
    <w:tmpl w:val="5132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16DED"/>
    <w:multiLevelType w:val="hybridMultilevel"/>
    <w:tmpl w:val="FED28572"/>
    <w:lvl w:ilvl="0" w:tplc="E0F49B3C">
      <w:start w:val="1"/>
      <w:numFmt w:val="bullet"/>
      <w:lvlText w:val=""/>
      <w:lvlJc w:val="left"/>
      <w:pPr>
        <w:tabs>
          <w:tab w:val="num" w:pos="720"/>
        </w:tabs>
        <w:ind w:left="720" w:hanging="360"/>
      </w:pPr>
      <w:rPr>
        <w:rFonts w:ascii="Wingdings 3" w:hAnsi="Wingdings 3" w:hint="default"/>
      </w:rPr>
    </w:lvl>
    <w:lvl w:ilvl="1" w:tplc="BE38F3E4">
      <w:start w:val="250"/>
      <w:numFmt w:val="bullet"/>
      <w:lvlText w:val=""/>
      <w:lvlJc w:val="left"/>
      <w:pPr>
        <w:tabs>
          <w:tab w:val="num" w:pos="1440"/>
        </w:tabs>
        <w:ind w:left="1440" w:hanging="360"/>
      </w:pPr>
      <w:rPr>
        <w:rFonts w:ascii="Wingdings" w:hAnsi="Wingdings" w:hint="default"/>
      </w:rPr>
    </w:lvl>
    <w:lvl w:ilvl="2" w:tplc="081207CE" w:tentative="1">
      <w:start w:val="1"/>
      <w:numFmt w:val="bullet"/>
      <w:lvlText w:val=""/>
      <w:lvlJc w:val="left"/>
      <w:pPr>
        <w:tabs>
          <w:tab w:val="num" w:pos="2160"/>
        </w:tabs>
        <w:ind w:left="2160" w:hanging="360"/>
      </w:pPr>
      <w:rPr>
        <w:rFonts w:ascii="Wingdings 3" w:hAnsi="Wingdings 3" w:hint="default"/>
      </w:rPr>
    </w:lvl>
    <w:lvl w:ilvl="3" w:tplc="EE78351A" w:tentative="1">
      <w:start w:val="1"/>
      <w:numFmt w:val="bullet"/>
      <w:lvlText w:val=""/>
      <w:lvlJc w:val="left"/>
      <w:pPr>
        <w:tabs>
          <w:tab w:val="num" w:pos="2880"/>
        </w:tabs>
        <w:ind w:left="2880" w:hanging="360"/>
      </w:pPr>
      <w:rPr>
        <w:rFonts w:ascii="Wingdings 3" w:hAnsi="Wingdings 3" w:hint="default"/>
      </w:rPr>
    </w:lvl>
    <w:lvl w:ilvl="4" w:tplc="8AB83C34" w:tentative="1">
      <w:start w:val="1"/>
      <w:numFmt w:val="bullet"/>
      <w:lvlText w:val=""/>
      <w:lvlJc w:val="left"/>
      <w:pPr>
        <w:tabs>
          <w:tab w:val="num" w:pos="3600"/>
        </w:tabs>
        <w:ind w:left="3600" w:hanging="360"/>
      </w:pPr>
      <w:rPr>
        <w:rFonts w:ascii="Wingdings 3" w:hAnsi="Wingdings 3" w:hint="default"/>
      </w:rPr>
    </w:lvl>
    <w:lvl w:ilvl="5" w:tplc="FF0C1B2E" w:tentative="1">
      <w:start w:val="1"/>
      <w:numFmt w:val="bullet"/>
      <w:lvlText w:val=""/>
      <w:lvlJc w:val="left"/>
      <w:pPr>
        <w:tabs>
          <w:tab w:val="num" w:pos="4320"/>
        </w:tabs>
        <w:ind w:left="4320" w:hanging="360"/>
      </w:pPr>
      <w:rPr>
        <w:rFonts w:ascii="Wingdings 3" w:hAnsi="Wingdings 3" w:hint="default"/>
      </w:rPr>
    </w:lvl>
    <w:lvl w:ilvl="6" w:tplc="2452D6F4" w:tentative="1">
      <w:start w:val="1"/>
      <w:numFmt w:val="bullet"/>
      <w:lvlText w:val=""/>
      <w:lvlJc w:val="left"/>
      <w:pPr>
        <w:tabs>
          <w:tab w:val="num" w:pos="5040"/>
        </w:tabs>
        <w:ind w:left="5040" w:hanging="360"/>
      </w:pPr>
      <w:rPr>
        <w:rFonts w:ascii="Wingdings 3" w:hAnsi="Wingdings 3" w:hint="default"/>
      </w:rPr>
    </w:lvl>
    <w:lvl w:ilvl="7" w:tplc="DB1092A4" w:tentative="1">
      <w:start w:val="1"/>
      <w:numFmt w:val="bullet"/>
      <w:lvlText w:val=""/>
      <w:lvlJc w:val="left"/>
      <w:pPr>
        <w:tabs>
          <w:tab w:val="num" w:pos="5760"/>
        </w:tabs>
        <w:ind w:left="5760" w:hanging="360"/>
      </w:pPr>
      <w:rPr>
        <w:rFonts w:ascii="Wingdings 3" w:hAnsi="Wingdings 3" w:hint="default"/>
      </w:rPr>
    </w:lvl>
    <w:lvl w:ilvl="8" w:tplc="4752A8A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94F1848"/>
    <w:multiLevelType w:val="hybridMultilevel"/>
    <w:tmpl w:val="5A921F40"/>
    <w:lvl w:ilvl="0" w:tplc="C7629196">
      <w:start w:val="1"/>
      <w:numFmt w:val="bullet"/>
      <w:lvlText w:val=""/>
      <w:lvlJc w:val="left"/>
      <w:pPr>
        <w:tabs>
          <w:tab w:val="num" w:pos="720"/>
        </w:tabs>
        <w:ind w:left="720" w:hanging="360"/>
      </w:pPr>
      <w:rPr>
        <w:rFonts w:ascii="Wingdings" w:hAnsi="Wingdings" w:hint="default"/>
        <w:color w:val="538135" w:themeColor="accent6" w:themeShade="BF"/>
      </w:rPr>
    </w:lvl>
    <w:lvl w:ilvl="1" w:tplc="0AE2D7F8" w:tentative="1">
      <w:start w:val="1"/>
      <w:numFmt w:val="bullet"/>
      <w:lvlText w:val=""/>
      <w:lvlJc w:val="left"/>
      <w:pPr>
        <w:tabs>
          <w:tab w:val="num" w:pos="1440"/>
        </w:tabs>
        <w:ind w:left="1440" w:hanging="360"/>
      </w:pPr>
      <w:rPr>
        <w:rFonts w:ascii="Wingdings" w:hAnsi="Wingdings" w:hint="default"/>
      </w:rPr>
    </w:lvl>
    <w:lvl w:ilvl="2" w:tplc="EEB4065C" w:tentative="1">
      <w:start w:val="1"/>
      <w:numFmt w:val="bullet"/>
      <w:lvlText w:val=""/>
      <w:lvlJc w:val="left"/>
      <w:pPr>
        <w:tabs>
          <w:tab w:val="num" w:pos="2160"/>
        </w:tabs>
        <w:ind w:left="2160" w:hanging="360"/>
      </w:pPr>
      <w:rPr>
        <w:rFonts w:ascii="Wingdings" w:hAnsi="Wingdings" w:hint="default"/>
      </w:rPr>
    </w:lvl>
    <w:lvl w:ilvl="3" w:tplc="3E4A28E8" w:tentative="1">
      <w:start w:val="1"/>
      <w:numFmt w:val="bullet"/>
      <w:lvlText w:val=""/>
      <w:lvlJc w:val="left"/>
      <w:pPr>
        <w:tabs>
          <w:tab w:val="num" w:pos="2880"/>
        </w:tabs>
        <w:ind w:left="2880" w:hanging="360"/>
      </w:pPr>
      <w:rPr>
        <w:rFonts w:ascii="Wingdings" w:hAnsi="Wingdings" w:hint="default"/>
      </w:rPr>
    </w:lvl>
    <w:lvl w:ilvl="4" w:tplc="B79EDBD2" w:tentative="1">
      <w:start w:val="1"/>
      <w:numFmt w:val="bullet"/>
      <w:lvlText w:val=""/>
      <w:lvlJc w:val="left"/>
      <w:pPr>
        <w:tabs>
          <w:tab w:val="num" w:pos="3600"/>
        </w:tabs>
        <w:ind w:left="3600" w:hanging="360"/>
      </w:pPr>
      <w:rPr>
        <w:rFonts w:ascii="Wingdings" w:hAnsi="Wingdings" w:hint="default"/>
      </w:rPr>
    </w:lvl>
    <w:lvl w:ilvl="5" w:tplc="9C40DC28" w:tentative="1">
      <w:start w:val="1"/>
      <w:numFmt w:val="bullet"/>
      <w:lvlText w:val=""/>
      <w:lvlJc w:val="left"/>
      <w:pPr>
        <w:tabs>
          <w:tab w:val="num" w:pos="4320"/>
        </w:tabs>
        <w:ind w:left="4320" w:hanging="360"/>
      </w:pPr>
      <w:rPr>
        <w:rFonts w:ascii="Wingdings" w:hAnsi="Wingdings" w:hint="default"/>
      </w:rPr>
    </w:lvl>
    <w:lvl w:ilvl="6" w:tplc="9236C2BC" w:tentative="1">
      <w:start w:val="1"/>
      <w:numFmt w:val="bullet"/>
      <w:lvlText w:val=""/>
      <w:lvlJc w:val="left"/>
      <w:pPr>
        <w:tabs>
          <w:tab w:val="num" w:pos="5040"/>
        </w:tabs>
        <w:ind w:left="5040" w:hanging="360"/>
      </w:pPr>
      <w:rPr>
        <w:rFonts w:ascii="Wingdings" w:hAnsi="Wingdings" w:hint="default"/>
      </w:rPr>
    </w:lvl>
    <w:lvl w:ilvl="7" w:tplc="40FA4666" w:tentative="1">
      <w:start w:val="1"/>
      <w:numFmt w:val="bullet"/>
      <w:lvlText w:val=""/>
      <w:lvlJc w:val="left"/>
      <w:pPr>
        <w:tabs>
          <w:tab w:val="num" w:pos="5760"/>
        </w:tabs>
        <w:ind w:left="5760" w:hanging="360"/>
      </w:pPr>
      <w:rPr>
        <w:rFonts w:ascii="Wingdings" w:hAnsi="Wingdings" w:hint="default"/>
      </w:rPr>
    </w:lvl>
    <w:lvl w:ilvl="8" w:tplc="4DEA823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C3135"/>
    <w:multiLevelType w:val="hybridMultilevel"/>
    <w:tmpl w:val="0A02730E"/>
    <w:lvl w:ilvl="0" w:tplc="3DF67BE8">
      <w:start w:val="1"/>
      <w:numFmt w:val="bullet"/>
      <w:lvlText w:val=""/>
      <w:lvlJc w:val="left"/>
      <w:pPr>
        <w:tabs>
          <w:tab w:val="num" w:pos="720"/>
        </w:tabs>
        <w:ind w:left="720" w:hanging="360"/>
      </w:pPr>
      <w:rPr>
        <w:rFonts w:ascii="Wingdings" w:hAnsi="Wingdings" w:hint="default"/>
      </w:rPr>
    </w:lvl>
    <w:lvl w:ilvl="1" w:tplc="0AB4FEDE" w:tentative="1">
      <w:start w:val="1"/>
      <w:numFmt w:val="bullet"/>
      <w:lvlText w:val=""/>
      <w:lvlJc w:val="left"/>
      <w:pPr>
        <w:tabs>
          <w:tab w:val="num" w:pos="1440"/>
        </w:tabs>
        <w:ind w:left="1440" w:hanging="360"/>
      </w:pPr>
      <w:rPr>
        <w:rFonts w:ascii="Wingdings" w:hAnsi="Wingdings" w:hint="default"/>
      </w:rPr>
    </w:lvl>
    <w:lvl w:ilvl="2" w:tplc="467ED462" w:tentative="1">
      <w:start w:val="1"/>
      <w:numFmt w:val="bullet"/>
      <w:lvlText w:val=""/>
      <w:lvlJc w:val="left"/>
      <w:pPr>
        <w:tabs>
          <w:tab w:val="num" w:pos="2160"/>
        </w:tabs>
        <w:ind w:left="2160" w:hanging="360"/>
      </w:pPr>
      <w:rPr>
        <w:rFonts w:ascii="Wingdings" w:hAnsi="Wingdings" w:hint="default"/>
      </w:rPr>
    </w:lvl>
    <w:lvl w:ilvl="3" w:tplc="42948ADE" w:tentative="1">
      <w:start w:val="1"/>
      <w:numFmt w:val="bullet"/>
      <w:lvlText w:val=""/>
      <w:lvlJc w:val="left"/>
      <w:pPr>
        <w:tabs>
          <w:tab w:val="num" w:pos="2880"/>
        </w:tabs>
        <w:ind w:left="2880" w:hanging="360"/>
      </w:pPr>
      <w:rPr>
        <w:rFonts w:ascii="Wingdings" w:hAnsi="Wingdings" w:hint="default"/>
      </w:rPr>
    </w:lvl>
    <w:lvl w:ilvl="4" w:tplc="DA548472" w:tentative="1">
      <w:start w:val="1"/>
      <w:numFmt w:val="bullet"/>
      <w:lvlText w:val=""/>
      <w:lvlJc w:val="left"/>
      <w:pPr>
        <w:tabs>
          <w:tab w:val="num" w:pos="3600"/>
        </w:tabs>
        <w:ind w:left="3600" w:hanging="360"/>
      </w:pPr>
      <w:rPr>
        <w:rFonts w:ascii="Wingdings" w:hAnsi="Wingdings" w:hint="default"/>
      </w:rPr>
    </w:lvl>
    <w:lvl w:ilvl="5" w:tplc="9A3454AC" w:tentative="1">
      <w:start w:val="1"/>
      <w:numFmt w:val="bullet"/>
      <w:lvlText w:val=""/>
      <w:lvlJc w:val="left"/>
      <w:pPr>
        <w:tabs>
          <w:tab w:val="num" w:pos="4320"/>
        </w:tabs>
        <w:ind w:left="4320" w:hanging="360"/>
      </w:pPr>
      <w:rPr>
        <w:rFonts w:ascii="Wingdings" w:hAnsi="Wingdings" w:hint="default"/>
      </w:rPr>
    </w:lvl>
    <w:lvl w:ilvl="6" w:tplc="ABAEE6CE" w:tentative="1">
      <w:start w:val="1"/>
      <w:numFmt w:val="bullet"/>
      <w:lvlText w:val=""/>
      <w:lvlJc w:val="left"/>
      <w:pPr>
        <w:tabs>
          <w:tab w:val="num" w:pos="5040"/>
        </w:tabs>
        <w:ind w:left="5040" w:hanging="360"/>
      </w:pPr>
      <w:rPr>
        <w:rFonts w:ascii="Wingdings" w:hAnsi="Wingdings" w:hint="default"/>
      </w:rPr>
    </w:lvl>
    <w:lvl w:ilvl="7" w:tplc="106C56B0" w:tentative="1">
      <w:start w:val="1"/>
      <w:numFmt w:val="bullet"/>
      <w:lvlText w:val=""/>
      <w:lvlJc w:val="left"/>
      <w:pPr>
        <w:tabs>
          <w:tab w:val="num" w:pos="5760"/>
        </w:tabs>
        <w:ind w:left="5760" w:hanging="360"/>
      </w:pPr>
      <w:rPr>
        <w:rFonts w:ascii="Wingdings" w:hAnsi="Wingdings" w:hint="default"/>
      </w:rPr>
    </w:lvl>
    <w:lvl w:ilvl="8" w:tplc="0EB0D3E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2587A"/>
    <w:multiLevelType w:val="hybridMultilevel"/>
    <w:tmpl w:val="242E6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4349A"/>
    <w:multiLevelType w:val="hybridMultilevel"/>
    <w:tmpl w:val="5914E304"/>
    <w:lvl w:ilvl="0" w:tplc="5E507794">
      <w:start w:val="1"/>
      <w:numFmt w:val="bullet"/>
      <w:lvlText w:val=""/>
      <w:lvlJc w:val="left"/>
      <w:pPr>
        <w:tabs>
          <w:tab w:val="num" w:pos="720"/>
        </w:tabs>
        <w:ind w:left="720" w:hanging="360"/>
      </w:pPr>
      <w:rPr>
        <w:rFonts w:ascii="Symbol" w:hAnsi="Symbol" w:hint="default"/>
        <w:color w:val="auto"/>
      </w:rPr>
    </w:lvl>
    <w:lvl w:ilvl="1" w:tplc="48FC4C36" w:tentative="1">
      <w:start w:val="1"/>
      <w:numFmt w:val="bullet"/>
      <w:lvlText w:val=""/>
      <w:lvlJc w:val="left"/>
      <w:pPr>
        <w:tabs>
          <w:tab w:val="num" w:pos="1440"/>
        </w:tabs>
        <w:ind w:left="1440" w:hanging="360"/>
      </w:pPr>
      <w:rPr>
        <w:rFonts w:ascii="Wingdings" w:hAnsi="Wingdings" w:hint="default"/>
      </w:rPr>
    </w:lvl>
    <w:lvl w:ilvl="2" w:tplc="31A4DB84" w:tentative="1">
      <w:start w:val="1"/>
      <w:numFmt w:val="bullet"/>
      <w:lvlText w:val=""/>
      <w:lvlJc w:val="left"/>
      <w:pPr>
        <w:tabs>
          <w:tab w:val="num" w:pos="2160"/>
        </w:tabs>
        <w:ind w:left="2160" w:hanging="360"/>
      </w:pPr>
      <w:rPr>
        <w:rFonts w:ascii="Wingdings" w:hAnsi="Wingdings" w:hint="default"/>
      </w:rPr>
    </w:lvl>
    <w:lvl w:ilvl="3" w:tplc="17405904" w:tentative="1">
      <w:start w:val="1"/>
      <w:numFmt w:val="bullet"/>
      <w:lvlText w:val=""/>
      <w:lvlJc w:val="left"/>
      <w:pPr>
        <w:tabs>
          <w:tab w:val="num" w:pos="2880"/>
        </w:tabs>
        <w:ind w:left="2880" w:hanging="360"/>
      </w:pPr>
      <w:rPr>
        <w:rFonts w:ascii="Wingdings" w:hAnsi="Wingdings" w:hint="default"/>
      </w:rPr>
    </w:lvl>
    <w:lvl w:ilvl="4" w:tplc="424271A6" w:tentative="1">
      <w:start w:val="1"/>
      <w:numFmt w:val="bullet"/>
      <w:lvlText w:val=""/>
      <w:lvlJc w:val="left"/>
      <w:pPr>
        <w:tabs>
          <w:tab w:val="num" w:pos="3600"/>
        </w:tabs>
        <w:ind w:left="3600" w:hanging="360"/>
      </w:pPr>
      <w:rPr>
        <w:rFonts w:ascii="Wingdings" w:hAnsi="Wingdings" w:hint="default"/>
      </w:rPr>
    </w:lvl>
    <w:lvl w:ilvl="5" w:tplc="8EB421CC" w:tentative="1">
      <w:start w:val="1"/>
      <w:numFmt w:val="bullet"/>
      <w:lvlText w:val=""/>
      <w:lvlJc w:val="left"/>
      <w:pPr>
        <w:tabs>
          <w:tab w:val="num" w:pos="4320"/>
        </w:tabs>
        <w:ind w:left="4320" w:hanging="360"/>
      </w:pPr>
      <w:rPr>
        <w:rFonts w:ascii="Wingdings" w:hAnsi="Wingdings" w:hint="default"/>
      </w:rPr>
    </w:lvl>
    <w:lvl w:ilvl="6" w:tplc="F29A7D78" w:tentative="1">
      <w:start w:val="1"/>
      <w:numFmt w:val="bullet"/>
      <w:lvlText w:val=""/>
      <w:lvlJc w:val="left"/>
      <w:pPr>
        <w:tabs>
          <w:tab w:val="num" w:pos="5040"/>
        </w:tabs>
        <w:ind w:left="5040" w:hanging="360"/>
      </w:pPr>
      <w:rPr>
        <w:rFonts w:ascii="Wingdings" w:hAnsi="Wingdings" w:hint="default"/>
      </w:rPr>
    </w:lvl>
    <w:lvl w:ilvl="7" w:tplc="C5249F94" w:tentative="1">
      <w:start w:val="1"/>
      <w:numFmt w:val="bullet"/>
      <w:lvlText w:val=""/>
      <w:lvlJc w:val="left"/>
      <w:pPr>
        <w:tabs>
          <w:tab w:val="num" w:pos="5760"/>
        </w:tabs>
        <w:ind w:left="5760" w:hanging="360"/>
      </w:pPr>
      <w:rPr>
        <w:rFonts w:ascii="Wingdings" w:hAnsi="Wingdings" w:hint="default"/>
      </w:rPr>
    </w:lvl>
    <w:lvl w:ilvl="8" w:tplc="6E8A36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B2612A"/>
    <w:multiLevelType w:val="hybridMultilevel"/>
    <w:tmpl w:val="9D7656E8"/>
    <w:lvl w:ilvl="0" w:tplc="8BDE3668">
      <w:start w:val="1"/>
      <w:numFmt w:val="bullet"/>
      <w:lvlText w:val=""/>
      <w:lvlJc w:val="left"/>
      <w:pPr>
        <w:tabs>
          <w:tab w:val="num" w:pos="720"/>
        </w:tabs>
        <w:ind w:left="720" w:hanging="360"/>
      </w:pPr>
      <w:rPr>
        <w:rFonts w:ascii="Wingdings" w:hAnsi="Wingdings" w:hint="default"/>
      </w:rPr>
    </w:lvl>
    <w:lvl w:ilvl="1" w:tplc="B78ADAFE" w:tentative="1">
      <w:start w:val="1"/>
      <w:numFmt w:val="bullet"/>
      <w:lvlText w:val=""/>
      <w:lvlJc w:val="left"/>
      <w:pPr>
        <w:tabs>
          <w:tab w:val="num" w:pos="1440"/>
        </w:tabs>
        <w:ind w:left="1440" w:hanging="360"/>
      </w:pPr>
      <w:rPr>
        <w:rFonts w:ascii="Wingdings" w:hAnsi="Wingdings" w:hint="default"/>
      </w:rPr>
    </w:lvl>
    <w:lvl w:ilvl="2" w:tplc="C0203EEC" w:tentative="1">
      <w:start w:val="1"/>
      <w:numFmt w:val="bullet"/>
      <w:lvlText w:val=""/>
      <w:lvlJc w:val="left"/>
      <w:pPr>
        <w:tabs>
          <w:tab w:val="num" w:pos="2160"/>
        </w:tabs>
        <w:ind w:left="2160" w:hanging="360"/>
      </w:pPr>
      <w:rPr>
        <w:rFonts w:ascii="Wingdings" w:hAnsi="Wingdings" w:hint="default"/>
      </w:rPr>
    </w:lvl>
    <w:lvl w:ilvl="3" w:tplc="40A42984" w:tentative="1">
      <w:start w:val="1"/>
      <w:numFmt w:val="bullet"/>
      <w:lvlText w:val=""/>
      <w:lvlJc w:val="left"/>
      <w:pPr>
        <w:tabs>
          <w:tab w:val="num" w:pos="2880"/>
        </w:tabs>
        <w:ind w:left="2880" w:hanging="360"/>
      </w:pPr>
      <w:rPr>
        <w:rFonts w:ascii="Wingdings" w:hAnsi="Wingdings" w:hint="default"/>
      </w:rPr>
    </w:lvl>
    <w:lvl w:ilvl="4" w:tplc="F67455CA" w:tentative="1">
      <w:start w:val="1"/>
      <w:numFmt w:val="bullet"/>
      <w:lvlText w:val=""/>
      <w:lvlJc w:val="left"/>
      <w:pPr>
        <w:tabs>
          <w:tab w:val="num" w:pos="3600"/>
        </w:tabs>
        <w:ind w:left="3600" w:hanging="360"/>
      </w:pPr>
      <w:rPr>
        <w:rFonts w:ascii="Wingdings" w:hAnsi="Wingdings" w:hint="default"/>
      </w:rPr>
    </w:lvl>
    <w:lvl w:ilvl="5" w:tplc="A4C0F4B4" w:tentative="1">
      <w:start w:val="1"/>
      <w:numFmt w:val="bullet"/>
      <w:lvlText w:val=""/>
      <w:lvlJc w:val="left"/>
      <w:pPr>
        <w:tabs>
          <w:tab w:val="num" w:pos="4320"/>
        </w:tabs>
        <w:ind w:left="4320" w:hanging="360"/>
      </w:pPr>
      <w:rPr>
        <w:rFonts w:ascii="Wingdings" w:hAnsi="Wingdings" w:hint="default"/>
      </w:rPr>
    </w:lvl>
    <w:lvl w:ilvl="6" w:tplc="511AEB66" w:tentative="1">
      <w:start w:val="1"/>
      <w:numFmt w:val="bullet"/>
      <w:lvlText w:val=""/>
      <w:lvlJc w:val="left"/>
      <w:pPr>
        <w:tabs>
          <w:tab w:val="num" w:pos="5040"/>
        </w:tabs>
        <w:ind w:left="5040" w:hanging="360"/>
      </w:pPr>
      <w:rPr>
        <w:rFonts w:ascii="Wingdings" w:hAnsi="Wingdings" w:hint="default"/>
      </w:rPr>
    </w:lvl>
    <w:lvl w:ilvl="7" w:tplc="44B4F986" w:tentative="1">
      <w:start w:val="1"/>
      <w:numFmt w:val="bullet"/>
      <w:lvlText w:val=""/>
      <w:lvlJc w:val="left"/>
      <w:pPr>
        <w:tabs>
          <w:tab w:val="num" w:pos="5760"/>
        </w:tabs>
        <w:ind w:left="5760" w:hanging="360"/>
      </w:pPr>
      <w:rPr>
        <w:rFonts w:ascii="Wingdings" w:hAnsi="Wingdings" w:hint="default"/>
      </w:rPr>
    </w:lvl>
    <w:lvl w:ilvl="8" w:tplc="25AEE1B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1A72B2"/>
    <w:multiLevelType w:val="hybridMultilevel"/>
    <w:tmpl w:val="D51E5AD0"/>
    <w:lvl w:ilvl="0" w:tplc="A6349AC6">
      <w:start w:val="1"/>
      <w:numFmt w:val="bullet"/>
      <w:lvlText w:val=""/>
      <w:lvlJc w:val="left"/>
      <w:pPr>
        <w:tabs>
          <w:tab w:val="num" w:pos="720"/>
        </w:tabs>
        <w:ind w:left="720" w:hanging="360"/>
      </w:pPr>
      <w:rPr>
        <w:rFonts w:ascii="Wingdings 3" w:hAnsi="Wingdings 3" w:hint="default"/>
        <w:color w:val="538135" w:themeColor="accent6" w:themeShade="BF"/>
      </w:rPr>
    </w:lvl>
    <w:lvl w:ilvl="1" w:tplc="EE34FF7A">
      <w:start w:val="250"/>
      <w:numFmt w:val="bullet"/>
      <w:lvlText w:val=""/>
      <w:lvlJc w:val="left"/>
      <w:pPr>
        <w:tabs>
          <w:tab w:val="num" w:pos="1440"/>
        </w:tabs>
        <w:ind w:left="1440" w:hanging="360"/>
      </w:pPr>
      <w:rPr>
        <w:rFonts w:ascii="Wingdings" w:hAnsi="Wingdings" w:hint="default"/>
      </w:rPr>
    </w:lvl>
    <w:lvl w:ilvl="2" w:tplc="9DE853E0" w:tentative="1">
      <w:start w:val="1"/>
      <w:numFmt w:val="bullet"/>
      <w:lvlText w:val=""/>
      <w:lvlJc w:val="left"/>
      <w:pPr>
        <w:tabs>
          <w:tab w:val="num" w:pos="2160"/>
        </w:tabs>
        <w:ind w:left="2160" w:hanging="360"/>
      </w:pPr>
      <w:rPr>
        <w:rFonts w:ascii="Wingdings 3" w:hAnsi="Wingdings 3" w:hint="default"/>
      </w:rPr>
    </w:lvl>
    <w:lvl w:ilvl="3" w:tplc="51AC8C3A" w:tentative="1">
      <w:start w:val="1"/>
      <w:numFmt w:val="bullet"/>
      <w:lvlText w:val=""/>
      <w:lvlJc w:val="left"/>
      <w:pPr>
        <w:tabs>
          <w:tab w:val="num" w:pos="2880"/>
        </w:tabs>
        <w:ind w:left="2880" w:hanging="360"/>
      </w:pPr>
      <w:rPr>
        <w:rFonts w:ascii="Wingdings 3" w:hAnsi="Wingdings 3" w:hint="default"/>
      </w:rPr>
    </w:lvl>
    <w:lvl w:ilvl="4" w:tplc="35F0A55C" w:tentative="1">
      <w:start w:val="1"/>
      <w:numFmt w:val="bullet"/>
      <w:lvlText w:val=""/>
      <w:lvlJc w:val="left"/>
      <w:pPr>
        <w:tabs>
          <w:tab w:val="num" w:pos="3600"/>
        </w:tabs>
        <w:ind w:left="3600" w:hanging="360"/>
      </w:pPr>
      <w:rPr>
        <w:rFonts w:ascii="Wingdings 3" w:hAnsi="Wingdings 3" w:hint="default"/>
      </w:rPr>
    </w:lvl>
    <w:lvl w:ilvl="5" w:tplc="33DC061E" w:tentative="1">
      <w:start w:val="1"/>
      <w:numFmt w:val="bullet"/>
      <w:lvlText w:val=""/>
      <w:lvlJc w:val="left"/>
      <w:pPr>
        <w:tabs>
          <w:tab w:val="num" w:pos="4320"/>
        </w:tabs>
        <w:ind w:left="4320" w:hanging="360"/>
      </w:pPr>
      <w:rPr>
        <w:rFonts w:ascii="Wingdings 3" w:hAnsi="Wingdings 3" w:hint="default"/>
      </w:rPr>
    </w:lvl>
    <w:lvl w:ilvl="6" w:tplc="0DF6D174" w:tentative="1">
      <w:start w:val="1"/>
      <w:numFmt w:val="bullet"/>
      <w:lvlText w:val=""/>
      <w:lvlJc w:val="left"/>
      <w:pPr>
        <w:tabs>
          <w:tab w:val="num" w:pos="5040"/>
        </w:tabs>
        <w:ind w:left="5040" w:hanging="360"/>
      </w:pPr>
      <w:rPr>
        <w:rFonts w:ascii="Wingdings 3" w:hAnsi="Wingdings 3" w:hint="default"/>
      </w:rPr>
    </w:lvl>
    <w:lvl w:ilvl="7" w:tplc="DBBA1D46" w:tentative="1">
      <w:start w:val="1"/>
      <w:numFmt w:val="bullet"/>
      <w:lvlText w:val=""/>
      <w:lvlJc w:val="left"/>
      <w:pPr>
        <w:tabs>
          <w:tab w:val="num" w:pos="5760"/>
        </w:tabs>
        <w:ind w:left="5760" w:hanging="360"/>
      </w:pPr>
      <w:rPr>
        <w:rFonts w:ascii="Wingdings 3" w:hAnsi="Wingdings 3" w:hint="default"/>
      </w:rPr>
    </w:lvl>
    <w:lvl w:ilvl="8" w:tplc="8AF2EB5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1DF13F4"/>
    <w:multiLevelType w:val="hybridMultilevel"/>
    <w:tmpl w:val="5C7A4DBE"/>
    <w:lvl w:ilvl="0" w:tplc="EDE62D70">
      <w:start w:val="1"/>
      <w:numFmt w:val="bullet"/>
      <w:lvlText w:val=""/>
      <w:lvlJc w:val="left"/>
      <w:pPr>
        <w:tabs>
          <w:tab w:val="num" w:pos="720"/>
        </w:tabs>
        <w:ind w:left="720" w:hanging="360"/>
      </w:pPr>
      <w:rPr>
        <w:rFonts w:ascii="Wingdings 3" w:hAnsi="Wingdings 3" w:hint="default"/>
      </w:rPr>
    </w:lvl>
    <w:lvl w:ilvl="1" w:tplc="79460B8E" w:tentative="1">
      <w:start w:val="1"/>
      <w:numFmt w:val="bullet"/>
      <w:lvlText w:val=""/>
      <w:lvlJc w:val="left"/>
      <w:pPr>
        <w:tabs>
          <w:tab w:val="num" w:pos="1440"/>
        </w:tabs>
        <w:ind w:left="1440" w:hanging="360"/>
      </w:pPr>
      <w:rPr>
        <w:rFonts w:ascii="Wingdings 3" w:hAnsi="Wingdings 3" w:hint="default"/>
      </w:rPr>
    </w:lvl>
    <w:lvl w:ilvl="2" w:tplc="91587574" w:tentative="1">
      <w:start w:val="1"/>
      <w:numFmt w:val="bullet"/>
      <w:lvlText w:val=""/>
      <w:lvlJc w:val="left"/>
      <w:pPr>
        <w:tabs>
          <w:tab w:val="num" w:pos="2160"/>
        </w:tabs>
        <w:ind w:left="2160" w:hanging="360"/>
      </w:pPr>
      <w:rPr>
        <w:rFonts w:ascii="Wingdings 3" w:hAnsi="Wingdings 3" w:hint="default"/>
      </w:rPr>
    </w:lvl>
    <w:lvl w:ilvl="3" w:tplc="6F022A2C" w:tentative="1">
      <w:start w:val="1"/>
      <w:numFmt w:val="bullet"/>
      <w:lvlText w:val=""/>
      <w:lvlJc w:val="left"/>
      <w:pPr>
        <w:tabs>
          <w:tab w:val="num" w:pos="2880"/>
        </w:tabs>
        <w:ind w:left="2880" w:hanging="360"/>
      </w:pPr>
      <w:rPr>
        <w:rFonts w:ascii="Wingdings 3" w:hAnsi="Wingdings 3" w:hint="default"/>
      </w:rPr>
    </w:lvl>
    <w:lvl w:ilvl="4" w:tplc="48C41306" w:tentative="1">
      <w:start w:val="1"/>
      <w:numFmt w:val="bullet"/>
      <w:lvlText w:val=""/>
      <w:lvlJc w:val="left"/>
      <w:pPr>
        <w:tabs>
          <w:tab w:val="num" w:pos="3600"/>
        </w:tabs>
        <w:ind w:left="3600" w:hanging="360"/>
      </w:pPr>
      <w:rPr>
        <w:rFonts w:ascii="Wingdings 3" w:hAnsi="Wingdings 3" w:hint="default"/>
      </w:rPr>
    </w:lvl>
    <w:lvl w:ilvl="5" w:tplc="1D40926A" w:tentative="1">
      <w:start w:val="1"/>
      <w:numFmt w:val="bullet"/>
      <w:lvlText w:val=""/>
      <w:lvlJc w:val="left"/>
      <w:pPr>
        <w:tabs>
          <w:tab w:val="num" w:pos="4320"/>
        </w:tabs>
        <w:ind w:left="4320" w:hanging="360"/>
      </w:pPr>
      <w:rPr>
        <w:rFonts w:ascii="Wingdings 3" w:hAnsi="Wingdings 3" w:hint="default"/>
      </w:rPr>
    </w:lvl>
    <w:lvl w:ilvl="6" w:tplc="99C458BE" w:tentative="1">
      <w:start w:val="1"/>
      <w:numFmt w:val="bullet"/>
      <w:lvlText w:val=""/>
      <w:lvlJc w:val="left"/>
      <w:pPr>
        <w:tabs>
          <w:tab w:val="num" w:pos="5040"/>
        </w:tabs>
        <w:ind w:left="5040" w:hanging="360"/>
      </w:pPr>
      <w:rPr>
        <w:rFonts w:ascii="Wingdings 3" w:hAnsi="Wingdings 3" w:hint="default"/>
      </w:rPr>
    </w:lvl>
    <w:lvl w:ilvl="7" w:tplc="EF0C4CA8" w:tentative="1">
      <w:start w:val="1"/>
      <w:numFmt w:val="bullet"/>
      <w:lvlText w:val=""/>
      <w:lvlJc w:val="left"/>
      <w:pPr>
        <w:tabs>
          <w:tab w:val="num" w:pos="5760"/>
        </w:tabs>
        <w:ind w:left="5760" w:hanging="360"/>
      </w:pPr>
      <w:rPr>
        <w:rFonts w:ascii="Wingdings 3" w:hAnsi="Wingdings 3" w:hint="default"/>
      </w:rPr>
    </w:lvl>
    <w:lvl w:ilvl="8" w:tplc="1F3E10C4"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234691B"/>
    <w:multiLevelType w:val="hybridMultilevel"/>
    <w:tmpl w:val="E3B4358E"/>
    <w:lvl w:ilvl="0" w:tplc="462C6354">
      <w:start w:val="1"/>
      <w:numFmt w:val="bullet"/>
      <w:lvlText w:val=""/>
      <w:lvlJc w:val="left"/>
      <w:pPr>
        <w:tabs>
          <w:tab w:val="num" w:pos="720"/>
        </w:tabs>
        <w:ind w:left="720" w:hanging="360"/>
      </w:pPr>
      <w:rPr>
        <w:rFonts w:ascii="Wingdings 3" w:hAnsi="Wingdings 3" w:hint="default"/>
      </w:rPr>
    </w:lvl>
    <w:lvl w:ilvl="1" w:tplc="C7629196">
      <w:start w:val="1"/>
      <w:numFmt w:val="bullet"/>
      <w:lvlText w:val=""/>
      <w:lvlJc w:val="left"/>
      <w:pPr>
        <w:tabs>
          <w:tab w:val="num" w:pos="1440"/>
        </w:tabs>
        <w:ind w:left="1440" w:hanging="360"/>
      </w:pPr>
      <w:rPr>
        <w:rFonts w:ascii="Wingdings" w:hAnsi="Wingdings" w:hint="default"/>
        <w:color w:val="538135" w:themeColor="accent6" w:themeShade="BF"/>
      </w:rPr>
    </w:lvl>
    <w:lvl w:ilvl="2" w:tplc="DA5233DE" w:tentative="1">
      <w:start w:val="1"/>
      <w:numFmt w:val="bullet"/>
      <w:lvlText w:val=""/>
      <w:lvlJc w:val="left"/>
      <w:pPr>
        <w:tabs>
          <w:tab w:val="num" w:pos="2160"/>
        </w:tabs>
        <w:ind w:left="2160" w:hanging="360"/>
      </w:pPr>
      <w:rPr>
        <w:rFonts w:ascii="Wingdings 3" w:hAnsi="Wingdings 3" w:hint="default"/>
      </w:rPr>
    </w:lvl>
    <w:lvl w:ilvl="3" w:tplc="2EB2D974" w:tentative="1">
      <w:start w:val="1"/>
      <w:numFmt w:val="bullet"/>
      <w:lvlText w:val=""/>
      <w:lvlJc w:val="left"/>
      <w:pPr>
        <w:tabs>
          <w:tab w:val="num" w:pos="2880"/>
        </w:tabs>
        <w:ind w:left="2880" w:hanging="360"/>
      </w:pPr>
      <w:rPr>
        <w:rFonts w:ascii="Wingdings 3" w:hAnsi="Wingdings 3" w:hint="default"/>
      </w:rPr>
    </w:lvl>
    <w:lvl w:ilvl="4" w:tplc="BA76B13C" w:tentative="1">
      <w:start w:val="1"/>
      <w:numFmt w:val="bullet"/>
      <w:lvlText w:val=""/>
      <w:lvlJc w:val="left"/>
      <w:pPr>
        <w:tabs>
          <w:tab w:val="num" w:pos="3600"/>
        </w:tabs>
        <w:ind w:left="3600" w:hanging="360"/>
      </w:pPr>
      <w:rPr>
        <w:rFonts w:ascii="Wingdings 3" w:hAnsi="Wingdings 3" w:hint="default"/>
      </w:rPr>
    </w:lvl>
    <w:lvl w:ilvl="5" w:tplc="BF640746" w:tentative="1">
      <w:start w:val="1"/>
      <w:numFmt w:val="bullet"/>
      <w:lvlText w:val=""/>
      <w:lvlJc w:val="left"/>
      <w:pPr>
        <w:tabs>
          <w:tab w:val="num" w:pos="4320"/>
        </w:tabs>
        <w:ind w:left="4320" w:hanging="360"/>
      </w:pPr>
      <w:rPr>
        <w:rFonts w:ascii="Wingdings 3" w:hAnsi="Wingdings 3" w:hint="default"/>
      </w:rPr>
    </w:lvl>
    <w:lvl w:ilvl="6" w:tplc="4D2273FE" w:tentative="1">
      <w:start w:val="1"/>
      <w:numFmt w:val="bullet"/>
      <w:lvlText w:val=""/>
      <w:lvlJc w:val="left"/>
      <w:pPr>
        <w:tabs>
          <w:tab w:val="num" w:pos="5040"/>
        </w:tabs>
        <w:ind w:left="5040" w:hanging="360"/>
      </w:pPr>
      <w:rPr>
        <w:rFonts w:ascii="Wingdings 3" w:hAnsi="Wingdings 3" w:hint="default"/>
      </w:rPr>
    </w:lvl>
    <w:lvl w:ilvl="7" w:tplc="4EA2F8F6" w:tentative="1">
      <w:start w:val="1"/>
      <w:numFmt w:val="bullet"/>
      <w:lvlText w:val=""/>
      <w:lvlJc w:val="left"/>
      <w:pPr>
        <w:tabs>
          <w:tab w:val="num" w:pos="5760"/>
        </w:tabs>
        <w:ind w:left="5760" w:hanging="360"/>
      </w:pPr>
      <w:rPr>
        <w:rFonts w:ascii="Wingdings 3" w:hAnsi="Wingdings 3" w:hint="default"/>
      </w:rPr>
    </w:lvl>
    <w:lvl w:ilvl="8" w:tplc="96665C4C"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24436446"/>
    <w:multiLevelType w:val="hybridMultilevel"/>
    <w:tmpl w:val="41F235AC"/>
    <w:lvl w:ilvl="0" w:tplc="509E53B4">
      <w:start w:val="1"/>
      <w:numFmt w:val="bullet"/>
      <w:lvlText w:val=""/>
      <w:lvlJc w:val="left"/>
      <w:pPr>
        <w:tabs>
          <w:tab w:val="num" w:pos="720"/>
        </w:tabs>
        <w:ind w:left="720" w:hanging="360"/>
      </w:pPr>
      <w:rPr>
        <w:rFonts w:ascii="Wingdings 3" w:hAnsi="Wingdings 3" w:hint="default"/>
      </w:rPr>
    </w:lvl>
    <w:lvl w:ilvl="1" w:tplc="9D62273A">
      <w:start w:val="250"/>
      <w:numFmt w:val="bullet"/>
      <w:lvlText w:val=""/>
      <w:lvlJc w:val="left"/>
      <w:pPr>
        <w:tabs>
          <w:tab w:val="num" w:pos="1440"/>
        </w:tabs>
        <w:ind w:left="1440" w:hanging="360"/>
      </w:pPr>
      <w:rPr>
        <w:rFonts w:ascii="Wingdings" w:hAnsi="Wingdings" w:hint="default"/>
      </w:rPr>
    </w:lvl>
    <w:lvl w:ilvl="2" w:tplc="319C99D0" w:tentative="1">
      <w:start w:val="1"/>
      <w:numFmt w:val="bullet"/>
      <w:lvlText w:val=""/>
      <w:lvlJc w:val="left"/>
      <w:pPr>
        <w:tabs>
          <w:tab w:val="num" w:pos="2160"/>
        </w:tabs>
        <w:ind w:left="2160" w:hanging="360"/>
      </w:pPr>
      <w:rPr>
        <w:rFonts w:ascii="Wingdings 3" w:hAnsi="Wingdings 3" w:hint="default"/>
      </w:rPr>
    </w:lvl>
    <w:lvl w:ilvl="3" w:tplc="69204982" w:tentative="1">
      <w:start w:val="1"/>
      <w:numFmt w:val="bullet"/>
      <w:lvlText w:val=""/>
      <w:lvlJc w:val="left"/>
      <w:pPr>
        <w:tabs>
          <w:tab w:val="num" w:pos="2880"/>
        </w:tabs>
        <w:ind w:left="2880" w:hanging="360"/>
      </w:pPr>
      <w:rPr>
        <w:rFonts w:ascii="Wingdings 3" w:hAnsi="Wingdings 3" w:hint="default"/>
      </w:rPr>
    </w:lvl>
    <w:lvl w:ilvl="4" w:tplc="5E74E112" w:tentative="1">
      <w:start w:val="1"/>
      <w:numFmt w:val="bullet"/>
      <w:lvlText w:val=""/>
      <w:lvlJc w:val="left"/>
      <w:pPr>
        <w:tabs>
          <w:tab w:val="num" w:pos="3600"/>
        </w:tabs>
        <w:ind w:left="3600" w:hanging="360"/>
      </w:pPr>
      <w:rPr>
        <w:rFonts w:ascii="Wingdings 3" w:hAnsi="Wingdings 3" w:hint="default"/>
      </w:rPr>
    </w:lvl>
    <w:lvl w:ilvl="5" w:tplc="FB5A6D9C" w:tentative="1">
      <w:start w:val="1"/>
      <w:numFmt w:val="bullet"/>
      <w:lvlText w:val=""/>
      <w:lvlJc w:val="left"/>
      <w:pPr>
        <w:tabs>
          <w:tab w:val="num" w:pos="4320"/>
        </w:tabs>
        <w:ind w:left="4320" w:hanging="360"/>
      </w:pPr>
      <w:rPr>
        <w:rFonts w:ascii="Wingdings 3" w:hAnsi="Wingdings 3" w:hint="default"/>
      </w:rPr>
    </w:lvl>
    <w:lvl w:ilvl="6" w:tplc="954AC786" w:tentative="1">
      <w:start w:val="1"/>
      <w:numFmt w:val="bullet"/>
      <w:lvlText w:val=""/>
      <w:lvlJc w:val="left"/>
      <w:pPr>
        <w:tabs>
          <w:tab w:val="num" w:pos="5040"/>
        </w:tabs>
        <w:ind w:left="5040" w:hanging="360"/>
      </w:pPr>
      <w:rPr>
        <w:rFonts w:ascii="Wingdings 3" w:hAnsi="Wingdings 3" w:hint="default"/>
      </w:rPr>
    </w:lvl>
    <w:lvl w:ilvl="7" w:tplc="1D383B22" w:tentative="1">
      <w:start w:val="1"/>
      <w:numFmt w:val="bullet"/>
      <w:lvlText w:val=""/>
      <w:lvlJc w:val="left"/>
      <w:pPr>
        <w:tabs>
          <w:tab w:val="num" w:pos="5760"/>
        </w:tabs>
        <w:ind w:left="5760" w:hanging="360"/>
      </w:pPr>
      <w:rPr>
        <w:rFonts w:ascii="Wingdings 3" w:hAnsi="Wingdings 3" w:hint="default"/>
      </w:rPr>
    </w:lvl>
    <w:lvl w:ilvl="8" w:tplc="F51497B0"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26041559"/>
    <w:multiLevelType w:val="hybridMultilevel"/>
    <w:tmpl w:val="46081378"/>
    <w:lvl w:ilvl="0" w:tplc="292A976C">
      <w:start w:val="1"/>
      <w:numFmt w:val="bullet"/>
      <w:lvlText w:val=""/>
      <w:lvlJc w:val="left"/>
      <w:pPr>
        <w:tabs>
          <w:tab w:val="num" w:pos="720"/>
        </w:tabs>
        <w:ind w:left="720" w:hanging="360"/>
      </w:pPr>
      <w:rPr>
        <w:rFonts w:ascii="Wingdings 3" w:hAnsi="Wingdings 3" w:hint="default"/>
      </w:rPr>
    </w:lvl>
    <w:lvl w:ilvl="1" w:tplc="95903D80" w:tentative="1">
      <w:start w:val="1"/>
      <w:numFmt w:val="bullet"/>
      <w:lvlText w:val=""/>
      <w:lvlJc w:val="left"/>
      <w:pPr>
        <w:tabs>
          <w:tab w:val="num" w:pos="1440"/>
        </w:tabs>
        <w:ind w:left="1440" w:hanging="360"/>
      </w:pPr>
      <w:rPr>
        <w:rFonts w:ascii="Wingdings 3" w:hAnsi="Wingdings 3" w:hint="default"/>
      </w:rPr>
    </w:lvl>
    <w:lvl w:ilvl="2" w:tplc="BE30AFAA" w:tentative="1">
      <w:start w:val="1"/>
      <w:numFmt w:val="bullet"/>
      <w:lvlText w:val=""/>
      <w:lvlJc w:val="left"/>
      <w:pPr>
        <w:tabs>
          <w:tab w:val="num" w:pos="2160"/>
        </w:tabs>
        <w:ind w:left="2160" w:hanging="360"/>
      </w:pPr>
      <w:rPr>
        <w:rFonts w:ascii="Wingdings 3" w:hAnsi="Wingdings 3" w:hint="default"/>
      </w:rPr>
    </w:lvl>
    <w:lvl w:ilvl="3" w:tplc="C23CFE4C" w:tentative="1">
      <w:start w:val="1"/>
      <w:numFmt w:val="bullet"/>
      <w:lvlText w:val=""/>
      <w:lvlJc w:val="left"/>
      <w:pPr>
        <w:tabs>
          <w:tab w:val="num" w:pos="2880"/>
        </w:tabs>
        <w:ind w:left="2880" w:hanging="360"/>
      </w:pPr>
      <w:rPr>
        <w:rFonts w:ascii="Wingdings 3" w:hAnsi="Wingdings 3" w:hint="default"/>
      </w:rPr>
    </w:lvl>
    <w:lvl w:ilvl="4" w:tplc="4D261EE8" w:tentative="1">
      <w:start w:val="1"/>
      <w:numFmt w:val="bullet"/>
      <w:lvlText w:val=""/>
      <w:lvlJc w:val="left"/>
      <w:pPr>
        <w:tabs>
          <w:tab w:val="num" w:pos="3600"/>
        </w:tabs>
        <w:ind w:left="3600" w:hanging="360"/>
      </w:pPr>
      <w:rPr>
        <w:rFonts w:ascii="Wingdings 3" w:hAnsi="Wingdings 3" w:hint="default"/>
      </w:rPr>
    </w:lvl>
    <w:lvl w:ilvl="5" w:tplc="04E65E74" w:tentative="1">
      <w:start w:val="1"/>
      <w:numFmt w:val="bullet"/>
      <w:lvlText w:val=""/>
      <w:lvlJc w:val="left"/>
      <w:pPr>
        <w:tabs>
          <w:tab w:val="num" w:pos="4320"/>
        </w:tabs>
        <w:ind w:left="4320" w:hanging="360"/>
      </w:pPr>
      <w:rPr>
        <w:rFonts w:ascii="Wingdings 3" w:hAnsi="Wingdings 3" w:hint="default"/>
      </w:rPr>
    </w:lvl>
    <w:lvl w:ilvl="6" w:tplc="102E03AC" w:tentative="1">
      <w:start w:val="1"/>
      <w:numFmt w:val="bullet"/>
      <w:lvlText w:val=""/>
      <w:lvlJc w:val="left"/>
      <w:pPr>
        <w:tabs>
          <w:tab w:val="num" w:pos="5040"/>
        </w:tabs>
        <w:ind w:left="5040" w:hanging="360"/>
      </w:pPr>
      <w:rPr>
        <w:rFonts w:ascii="Wingdings 3" w:hAnsi="Wingdings 3" w:hint="default"/>
      </w:rPr>
    </w:lvl>
    <w:lvl w:ilvl="7" w:tplc="4F6420EA" w:tentative="1">
      <w:start w:val="1"/>
      <w:numFmt w:val="bullet"/>
      <w:lvlText w:val=""/>
      <w:lvlJc w:val="left"/>
      <w:pPr>
        <w:tabs>
          <w:tab w:val="num" w:pos="5760"/>
        </w:tabs>
        <w:ind w:left="5760" w:hanging="360"/>
      </w:pPr>
      <w:rPr>
        <w:rFonts w:ascii="Wingdings 3" w:hAnsi="Wingdings 3" w:hint="default"/>
      </w:rPr>
    </w:lvl>
    <w:lvl w:ilvl="8" w:tplc="0FD0F5EE"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26CD35E4"/>
    <w:multiLevelType w:val="hybridMultilevel"/>
    <w:tmpl w:val="777C7126"/>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E7565"/>
    <w:multiLevelType w:val="hybridMultilevel"/>
    <w:tmpl w:val="41BA0E1A"/>
    <w:lvl w:ilvl="0" w:tplc="5A2473A6">
      <w:start w:val="1"/>
      <w:numFmt w:val="bullet"/>
      <w:lvlText w:val=""/>
      <w:lvlJc w:val="left"/>
      <w:pPr>
        <w:tabs>
          <w:tab w:val="num" w:pos="720"/>
        </w:tabs>
        <w:ind w:left="720" w:hanging="360"/>
      </w:pPr>
      <w:rPr>
        <w:rFonts w:ascii="Wingdings 3" w:hAnsi="Wingdings 3" w:hint="default"/>
        <w:color w:val="1F3864" w:themeColor="accent5" w:themeShade="80"/>
      </w:rPr>
    </w:lvl>
    <w:lvl w:ilvl="1" w:tplc="194AA4A8" w:tentative="1">
      <w:start w:val="1"/>
      <w:numFmt w:val="bullet"/>
      <w:lvlText w:val=""/>
      <w:lvlJc w:val="left"/>
      <w:pPr>
        <w:tabs>
          <w:tab w:val="num" w:pos="1440"/>
        </w:tabs>
        <w:ind w:left="1440" w:hanging="360"/>
      </w:pPr>
      <w:rPr>
        <w:rFonts w:ascii="Wingdings" w:hAnsi="Wingdings" w:hint="default"/>
      </w:rPr>
    </w:lvl>
    <w:lvl w:ilvl="2" w:tplc="6D76A8B0" w:tentative="1">
      <w:start w:val="1"/>
      <w:numFmt w:val="bullet"/>
      <w:lvlText w:val=""/>
      <w:lvlJc w:val="left"/>
      <w:pPr>
        <w:tabs>
          <w:tab w:val="num" w:pos="2160"/>
        </w:tabs>
        <w:ind w:left="2160" w:hanging="360"/>
      </w:pPr>
      <w:rPr>
        <w:rFonts w:ascii="Wingdings" w:hAnsi="Wingdings" w:hint="default"/>
      </w:rPr>
    </w:lvl>
    <w:lvl w:ilvl="3" w:tplc="18EC53FA" w:tentative="1">
      <w:start w:val="1"/>
      <w:numFmt w:val="bullet"/>
      <w:lvlText w:val=""/>
      <w:lvlJc w:val="left"/>
      <w:pPr>
        <w:tabs>
          <w:tab w:val="num" w:pos="2880"/>
        </w:tabs>
        <w:ind w:left="2880" w:hanging="360"/>
      </w:pPr>
      <w:rPr>
        <w:rFonts w:ascii="Wingdings" w:hAnsi="Wingdings" w:hint="default"/>
      </w:rPr>
    </w:lvl>
    <w:lvl w:ilvl="4" w:tplc="1700AD3C" w:tentative="1">
      <w:start w:val="1"/>
      <w:numFmt w:val="bullet"/>
      <w:lvlText w:val=""/>
      <w:lvlJc w:val="left"/>
      <w:pPr>
        <w:tabs>
          <w:tab w:val="num" w:pos="3600"/>
        </w:tabs>
        <w:ind w:left="3600" w:hanging="360"/>
      </w:pPr>
      <w:rPr>
        <w:rFonts w:ascii="Wingdings" w:hAnsi="Wingdings" w:hint="default"/>
      </w:rPr>
    </w:lvl>
    <w:lvl w:ilvl="5" w:tplc="567A1488" w:tentative="1">
      <w:start w:val="1"/>
      <w:numFmt w:val="bullet"/>
      <w:lvlText w:val=""/>
      <w:lvlJc w:val="left"/>
      <w:pPr>
        <w:tabs>
          <w:tab w:val="num" w:pos="4320"/>
        </w:tabs>
        <w:ind w:left="4320" w:hanging="360"/>
      </w:pPr>
      <w:rPr>
        <w:rFonts w:ascii="Wingdings" w:hAnsi="Wingdings" w:hint="default"/>
      </w:rPr>
    </w:lvl>
    <w:lvl w:ilvl="6" w:tplc="F4F62BB2" w:tentative="1">
      <w:start w:val="1"/>
      <w:numFmt w:val="bullet"/>
      <w:lvlText w:val=""/>
      <w:lvlJc w:val="left"/>
      <w:pPr>
        <w:tabs>
          <w:tab w:val="num" w:pos="5040"/>
        </w:tabs>
        <w:ind w:left="5040" w:hanging="360"/>
      </w:pPr>
      <w:rPr>
        <w:rFonts w:ascii="Wingdings" w:hAnsi="Wingdings" w:hint="default"/>
      </w:rPr>
    </w:lvl>
    <w:lvl w:ilvl="7" w:tplc="AE4C1AD2" w:tentative="1">
      <w:start w:val="1"/>
      <w:numFmt w:val="bullet"/>
      <w:lvlText w:val=""/>
      <w:lvlJc w:val="left"/>
      <w:pPr>
        <w:tabs>
          <w:tab w:val="num" w:pos="5760"/>
        </w:tabs>
        <w:ind w:left="5760" w:hanging="360"/>
      </w:pPr>
      <w:rPr>
        <w:rFonts w:ascii="Wingdings" w:hAnsi="Wingdings" w:hint="default"/>
      </w:rPr>
    </w:lvl>
    <w:lvl w:ilvl="8" w:tplc="33907E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C77F90"/>
    <w:multiLevelType w:val="hybridMultilevel"/>
    <w:tmpl w:val="171AC414"/>
    <w:lvl w:ilvl="0" w:tplc="B08A4FB0">
      <w:start w:val="1"/>
      <w:numFmt w:val="bullet"/>
      <w:lvlText w:val=""/>
      <w:lvlJc w:val="left"/>
      <w:pPr>
        <w:tabs>
          <w:tab w:val="num" w:pos="720"/>
        </w:tabs>
        <w:ind w:left="720" w:hanging="360"/>
      </w:pPr>
      <w:rPr>
        <w:rFonts w:ascii="Wingdings 3" w:hAnsi="Wingdings 3" w:hint="default"/>
        <w:color w:val="002060"/>
      </w:rPr>
    </w:lvl>
    <w:lvl w:ilvl="1" w:tplc="B78ADAFE" w:tentative="1">
      <w:start w:val="1"/>
      <w:numFmt w:val="bullet"/>
      <w:lvlText w:val=""/>
      <w:lvlJc w:val="left"/>
      <w:pPr>
        <w:tabs>
          <w:tab w:val="num" w:pos="1440"/>
        </w:tabs>
        <w:ind w:left="1440" w:hanging="360"/>
      </w:pPr>
      <w:rPr>
        <w:rFonts w:ascii="Wingdings" w:hAnsi="Wingdings" w:hint="default"/>
      </w:rPr>
    </w:lvl>
    <w:lvl w:ilvl="2" w:tplc="C0203EEC" w:tentative="1">
      <w:start w:val="1"/>
      <w:numFmt w:val="bullet"/>
      <w:lvlText w:val=""/>
      <w:lvlJc w:val="left"/>
      <w:pPr>
        <w:tabs>
          <w:tab w:val="num" w:pos="2160"/>
        </w:tabs>
        <w:ind w:left="2160" w:hanging="360"/>
      </w:pPr>
      <w:rPr>
        <w:rFonts w:ascii="Wingdings" w:hAnsi="Wingdings" w:hint="default"/>
      </w:rPr>
    </w:lvl>
    <w:lvl w:ilvl="3" w:tplc="40A42984" w:tentative="1">
      <w:start w:val="1"/>
      <w:numFmt w:val="bullet"/>
      <w:lvlText w:val=""/>
      <w:lvlJc w:val="left"/>
      <w:pPr>
        <w:tabs>
          <w:tab w:val="num" w:pos="2880"/>
        </w:tabs>
        <w:ind w:left="2880" w:hanging="360"/>
      </w:pPr>
      <w:rPr>
        <w:rFonts w:ascii="Wingdings" w:hAnsi="Wingdings" w:hint="default"/>
      </w:rPr>
    </w:lvl>
    <w:lvl w:ilvl="4" w:tplc="F67455CA" w:tentative="1">
      <w:start w:val="1"/>
      <w:numFmt w:val="bullet"/>
      <w:lvlText w:val=""/>
      <w:lvlJc w:val="left"/>
      <w:pPr>
        <w:tabs>
          <w:tab w:val="num" w:pos="3600"/>
        </w:tabs>
        <w:ind w:left="3600" w:hanging="360"/>
      </w:pPr>
      <w:rPr>
        <w:rFonts w:ascii="Wingdings" w:hAnsi="Wingdings" w:hint="default"/>
      </w:rPr>
    </w:lvl>
    <w:lvl w:ilvl="5" w:tplc="A4C0F4B4" w:tentative="1">
      <w:start w:val="1"/>
      <w:numFmt w:val="bullet"/>
      <w:lvlText w:val=""/>
      <w:lvlJc w:val="left"/>
      <w:pPr>
        <w:tabs>
          <w:tab w:val="num" w:pos="4320"/>
        </w:tabs>
        <w:ind w:left="4320" w:hanging="360"/>
      </w:pPr>
      <w:rPr>
        <w:rFonts w:ascii="Wingdings" w:hAnsi="Wingdings" w:hint="default"/>
      </w:rPr>
    </w:lvl>
    <w:lvl w:ilvl="6" w:tplc="511AEB66" w:tentative="1">
      <w:start w:val="1"/>
      <w:numFmt w:val="bullet"/>
      <w:lvlText w:val=""/>
      <w:lvlJc w:val="left"/>
      <w:pPr>
        <w:tabs>
          <w:tab w:val="num" w:pos="5040"/>
        </w:tabs>
        <w:ind w:left="5040" w:hanging="360"/>
      </w:pPr>
      <w:rPr>
        <w:rFonts w:ascii="Wingdings" w:hAnsi="Wingdings" w:hint="default"/>
      </w:rPr>
    </w:lvl>
    <w:lvl w:ilvl="7" w:tplc="44B4F986" w:tentative="1">
      <w:start w:val="1"/>
      <w:numFmt w:val="bullet"/>
      <w:lvlText w:val=""/>
      <w:lvlJc w:val="left"/>
      <w:pPr>
        <w:tabs>
          <w:tab w:val="num" w:pos="5760"/>
        </w:tabs>
        <w:ind w:left="5760" w:hanging="360"/>
      </w:pPr>
      <w:rPr>
        <w:rFonts w:ascii="Wingdings" w:hAnsi="Wingdings" w:hint="default"/>
      </w:rPr>
    </w:lvl>
    <w:lvl w:ilvl="8" w:tplc="25AEE1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A5284A"/>
    <w:multiLevelType w:val="hybridMultilevel"/>
    <w:tmpl w:val="B9EC151C"/>
    <w:lvl w:ilvl="0" w:tplc="2B70C076">
      <w:start w:val="1"/>
      <w:numFmt w:val="bullet"/>
      <w:lvlText w:val=""/>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F5921"/>
    <w:multiLevelType w:val="hybridMultilevel"/>
    <w:tmpl w:val="B616D7BA"/>
    <w:lvl w:ilvl="0" w:tplc="9C3EA01A">
      <w:start w:val="1"/>
      <w:numFmt w:val="bullet"/>
      <w:lvlText w:val=""/>
      <w:lvlJc w:val="left"/>
      <w:pPr>
        <w:tabs>
          <w:tab w:val="num" w:pos="720"/>
        </w:tabs>
        <w:ind w:left="720" w:hanging="360"/>
      </w:pPr>
      <w:rPr>
        <w:rFonts w:ascii="Wingdings 3" w:hAnsi="Wingdings 3" w:hint="default"/>
        <w:color w:val="002060"/>
      </w:rPr>
    </w:lvl>
    <w:lvl w:ilvl="1" w:tplc="F3FC8B76">
      <w:start w:val="250"/>
      <w:numFmt w:val="bullet"/>
      <w:lvlText w:val=""/>
      <w:lvlJc w:val="left"/>
      <w:pPr>
        <w:tabs>
          <w:tab w:val="num" w:pos="1440"/>
        </w:tabs>
        <w:ind w:left="1440" w:hanging="360"/>
      </w:pPr>
      <w:rPr>
        <w:rFonts w:ascii="Wingdings" w:hAnsi="Wingdings" w:hint="default"/>
      </w:rPr>
    </w:lvl>
    <w:lvl w:ilvl="2" w:tplc="DA5233DE" w:tentative="1">
      <w:start w:val="1"/>
      <w:numFmt w:val="bullet"/>
      <w:lvlText w:val=""/>
      <w:lvlJc w:val="left"/>
      <w:pPr>
        <w:tabs>
          <w:tab w:val="num" w:pos="2160"/>
        </w:tabs>
        <w:ind w:left="2160" w:hanging="360"/>
      </w:pPr>
      <w:rPr>
        <w:rFonts w:ascii="Wingdings 3" w:hAnsi="Wingdings 3" w:hint="default"/>
      </w:rPr>
    </w:lvl>
    <w:lvl w:ilvl="3" w:tplc="2EB2D974" w:tentative="1">
      <w:start w:val="1"/>
      <w:numFmt w:val="bullet"/>
      <w:lvlText w:val=""/>
      <w:lvlJc w:val="left"/>
      <w:pPr>
        <w:tabs>
          <w:tab w:val="num" w:pos="2880"/>
        </w:tabs>
        <w:ind w:left="2880" w:hanging="360"/>
      </w:pPr>
      <w:rPr>
        <w:rFonts w:ascii="Wingdings 3" w:hAnsi="Wingdings 3" w:hint="default"/>
      </w:rPr>
    </w:lvl>
    <w:lvl w:ilvl="4" w:tplc="BA76B13C" w:tentative="1">
      <w:start w:val="1"/>
      <w:numFmt w:val="bullet"/>
      <w:lvlText w:val=""/>
      <w:lvlJc w:val="left"/>
      <w:pPr>
        <w:tabs>
          <w:tab w:val="num" w:pos="3600"/>
        </w:tabs>
        <w:ind w:left="3600" w:hanging="360"/>
      </w:pPr>
      <w:rPr>
        <w:rFonts w:ascii="Wingdings 3" w:hAnsi="Wingdings 3" w:hint="default"/>
      </w:rPr>
    </w:lvl>
    <w:lvl w:ilvl="5" w:tplc="BF640746" w:tentative="1">
      <w:start w:val="1"/>
      <w:numFmt w:val="bullet"/>
      <w:lvlText w:val=""/>
      <w:lvlJc w:val="left"/>
      <w:pPr>
        <w:tabs>
          <w:tab w:val="num" w:pos="4320"/>
        </w:tabs>
        <w:ind w:left="4320" w:hanging="360"/>
      </w:pPr>
      <w:rPr>
        <w:rFonts w:ascii="Wingdings 3" w:hAnsi="Wingdings 3" w:hint="default"/>
      </w:rPr>
    </w:lvl>
    <w:lvl w:ilvl="6" w:tplc="4D2273FE" w:tentative="1">
      <w:start w:val="1"/>
      <w:numFmt w:val="bullet"/>
      <w:lvlText w:val=""/>
      <w:lvlJc w:val="left"/>
      <w:pPr>
        <w:tabs>
          <w:tab w:val="num" w:pos="5040"/>
        </w:tabs>
        <w:ind w:left="5040" w:hanging="360"/>
      </w:pPr>
      <w:rPr>
        <w:rFonts w:ascii="Wingdings 3" w:hAnsi="Wingdings 3" w:hint="default"/>
      </w:rPr>
    </w:lvl>
    <w:lvl w:ilvl="7" w:tplc="4EA2F8F6" w:tentative="1">
      <w:start w:val="1"/>
      <w:numFmt w:val="bullet"/>
      <w:lvlText w:val=""/>
      <w:lvlJc w:val="left"/>
      <w:pPr>
        <w:tabs>
          <w:tab w:val="num" w:pos="5760"/>
        </w:tabs>
        <w:ind w:left="5760" w:hanging="360"/>
      </w:pPr>
      <w:rPr>
        <w:rFonts w:ascii="Wingdings 3" w:hAnsi="Wingdings 3" w:hint="default"/>
      </w:rPr>
    </w:lvl>
    <w:lvl w:ilvl="8" w:tplc="96665C4C"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2CA15EF4"/>
    <w:multiLevelType w:val="hybridMultilevel"/>
    <w:tmpl w:val="1BA2773C"/>
    <w:lvl w:ilvl="0" w:tplc="A2E808F0">
      <w:start w:val="1"/>
      <w:numFmt w:val="bullet"/>
      <w:lvlText w:val=""/>
      <w:lvlJc w:val="left"/>
      <w:pPr>
        <w:tabs>
          <w:tab w:val="num" w:pos="720"/>
        </w:tabs>
        <w:ind w:left="720" w:hanging="360"/>
      </w:pPr>
      <w:rPr>
        <w:rFonts w:ascii="Wingdings 3" w:hAnsi="Wingdings 3" w:hint="default"/>
      </w:rPr>
    </w:lvl>
    <w:lvl w:ilvl="1" w:tplc="CDEC6028">
      <w:start w:val="1"/>
      <w:numFmt w:val="bullet"/>
      <w:lvlText w:val=""/>
      <w:lvlJc w:val="left"/>
      <w:pPr>
        <w:tabs>
          <w:tab w:val="num" w:pos="1440"/>
        </w:tabs>
        <w:ind w:left="1440" w:hanging="360"/>
      </w:pPr>
      <w:rPr>
        <w:rFonts w:ascii="Wingdings" w:hAnsi="Wingdings" w:hint="default"/>
        <w:color w:val="2F5496" w:themeColor="accent5" w:themeShade="BF"/>
      </w:rPr>
    </w:lvl>
    <w:lvl w:ilvl="2" w:tplc="7FDA73AE" w:tentative="1">
      <w:start w:val="1"/>
      <w:numFmt w:val="bullet"/>
      <w:lvlText w:val=""/>
      <w:lvlJc w:val="left"/>
      <w:pPr>
        <w:tabs>
          <w:tab w:val="num" w:pos="2160"/>
        </w:tabs>
        <w:ind w:left="2160" w:hanging="360"/>
      </w:pPr>
      <w:rPr>
        <w:rFonts w:ascii="Wingdings 3" w:hAnsi="Wingdings 3" w:hint="default"/>
      </w:rPr>
    </w:lvl>
    <w:lvl w:ilvl="3" w:tplc="704C9B48" w:tentative="1">
      <w:start w:val="1"/>
      <w:numFmt w:val="bullet"/>
      <w:lvlText w:val=""/>
      <w:lvlJc w:val="left"/>
      <w:pPr>
        <w:tabs>
          <w:tab w:val="num" w:pos="2880"/>
        </w:tabs>
        <w:ind w:left="2880" w:hanging="360"/>
      </w:pPr>
      <w:rPr>
        <w:rFonts w:ascii="Wingdings 3" w:hAnsi="Wingdings 3" w:hint="default"/>
      </w:rPr>
    </w:lvl>
    <w:lvl w:ilvl="4" w:tplc="BE729438" w:tentative="1">
      <w:start w:val="1"/>
      <w:numFmt w:val="bullet"/>
      <w:lvlText w:val=""/>
      <w:lvlJc w:val="left"/>
      <w:pPr>
        <w:tabs>
          <w:tab w:val="num" w:pos="3600"/>
        </w:tabs>
        <w:ind w:left="3600" w:hanging="360"/>
      </w:pPr>
      <w:rPr>
        <w:rFonts w:ascii="Wingdings 3" w:hAnsi="Wingdings 3" w:hint="default"/>
      </w:rPr>
    </w:lvl>
    <w:lvl w:ilvl="5" w:tplc="97BEF596" w:tentative="1">
      <w:start w:val="1"/>
      <w:numFmt w:val="bullet"/>
      <w:lvlText w:val=""/>
      <w:lvlJc w:val="left"/>
      <w:pPr>
        <w:tabs>
          <w:tab w:val="num" w:pos="4320"/>
        </w:tabs>
        <w:ind w:left="4320" w:hanging="360"/>
      </w:pPr>
      <w:rPr>
        <w:rFonts w:ascii="Wingdings 3" w:hAnsi="Wingdings 3" w:hint="default"/>
      </w:rPr>
    </w:lvl>
    <w:lvl w:ilvl="6" w:tplc="24589438" w:tentative="1">
      <w:start w:val="1"/>
      <w:numFmt w:val="bullet"/>
      <w:lvlText w:val=""/>
      <w:lvlJc w:val="left"/>
      <w:pPr>
        <w:tabs>
          <w:tab w:val="num" w:pos="5040"/>
        </w:tabs>
        <w:ind w:left="5040" w:hanging="360"/>
      </w:pPr>
      <w:rPr>
        <w:rFonts w:ascii="Wingdings 3" w:hAnsi="Wingdings 3" w:hint="default"/>
      </w:rPr>
    </w:lvl>
    <w:lvl w:ilvl="7" w:tplc="B344AB0E" w:tentative="1">
      <w:start w:val="1"/>
      <w:numFmt w:val="bullet"/>
      <w:lvlText w:val=""/>
      <w:lvlJc w:val="left"/>
      <w:pPr>
        <w:tabs>
          <w:tab w:val="num" w:pos="5760"/>
        </w:tabs>
        <w:ind w:left="5760" w:hanging="360"/>
      </w:pPr>
      <w:rPr>
        <w:rFonts w:ascii="Wingdings 3" w:hAnsi="Wingdings 3" w:hint="default"/>
      </w:rPr>
    </w:lvl>
    <w:lvl w:ilvl="8" w:tplc="A61880B2"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36033C98"/>
    <w:multiLevelType w:val="hybridMultilevel"/>
    <w:tmpl w:val="89D4FF88"/>
    <w:lvl w:ilvl="0" w:tplc="C7C44C2E">
      <w:start w:val="1"/>
      <w:numFmt w:val="bullet"/>
      <w:lvlText w:val=""/>
      <w:lvlJc w:val="left"/>
      <w:pPr>
        <w:tabs>
          <w:tab w:val="num" w:pos="720"/>
        </w:tabs>
        <w:ind w:left="720" w:hanging="360"/>
      </w:pPr>
      <w:rPr>
        <w:rFonts w:ascii="Wingdings 3" w:hAnsi="Wingdings 3" w:hint="default"/>
      </w:rPr>
    </w:lvl>
    <w:lvl w:ilvl="1" w:tplc="DA7C84B4" w:tentative="1">
      <w:start w:val="1"/>
      <w:numFmt w:val="bullet"/>
      <w:lvlText w:val=""/>
      <w:lvlJc w:val="left"/>
      <w:pPr>
        <w:tabs>
          <w:tab w:val="num" w:pos="1440"/>
        </w:tabs>
        <w:ind w:left="1440" w:hanging="360"/>
      </w:pPr>
      <w:rPr>
        <w:rFonts w:ascii="Wingdings 3" w:hAnsi="Wingdings 3" w:hint="default"/>
      </w:rPr>
    </w:lvl>
    <w:lvl w:ilvl="2" w:tplc="60644BD8" w:tentative="1">
      <w:start w:val="1"/>
      <w:numFmt w:val="bullet"/>
      <w:lvlText w:val=""/>
      <w:lvlJc w:val="left"/>
      <w:pPr>
        <w:tabs>
          <w:tab w:val="num" w:pos="2160"/>
        </w:tabs>
        <w:ind w:left="2160" w:hanging="360"/>
      </w:pPr>
      <w:rPr>
        <w:rFonts w:ascii="Wingdings 3" w:hAnsi="Wingdings 3" w:hint="default"/>
      </w:rPr>
    </w:lvl>
    <w:lvl w:ilvl="3" w:tplc="1B82CF56" w:tentative="1">
      <w:start w:val="1"/>
      <w:numFmt w:val="bullet"/>
      <w:lvlText w:val=""/>
      <w:lvlJc w:val="left"/>
      <w:pPr>
        <w:tabs>
          <w:tab w:val="num" w:pos="2880"/>
        </w:tabs>
        <w:ind w:left="2880" w:hanging="360"/>
      </w:pPr>
      <w:rPr>
        <w:rFonts w:ascii="Wingdings 3" w:hAnsi="Wingdings 3" w:hint="default"/>
      </w:rPr>
    </w:lvl>
    <w:lvl w:ilvl="4" w:tplc="B57CF62A" w:tentative="1">
      <w:start w:val="1"/>
      <w:numFmt w:val="bullet"/>
      <w:lvlText w:val=""/>
      <w:lvlJc w:val="left"/>
      <w:pPr>
        <w:tabs>
          <w:tab w:val="num" w:pos="3600"/>
        </w:tabs>
        <w:ind w:left="3600" w:hanging="360"/>
      </w:pPr>
      <w:rPr>
        <w:rFonts w:ascii="Wingdings 3" w:hAnsi="Wingdings 3" w:hint="default"/>
      </w:rPr>
    </w:lvl>
    <w:lvl w:ilvl="5" w:tplc="2E9A48D4" w:tentative="1">
      <w:start w:val="1"/>
      <w:numFmt w:val="bullet"/>
      <w:lvlText w:val=""/>
      <w:lvlJc w:val="left"/>
      <w:pPr>
        <w:tabs>
          <w:tab w:val="num" w:pos="4320"/>
        </w:tabs>
        <w:ind w:left="4320" w:hanging="360"/>
      </w:pPr>
      <w:rPr>
        <w:rFonts w:ascii="Wingdings 3" w:hAnsi="Wingdings 3" w:hint="default"/>
      </w:rPr>
    </w:lvl>
    <w:lvl w:ilvl="6" w:tplc="7F960640" w:tentative="1">
      <w:start w:val="1"/>
      <w:numFmt w:val="bullet"/>
      <w:lvlText w:val=""/>
      <w:lvlJc w:val="left"/>
      <w:pPr>
        <w:tabs>
          <w:tab w:val="num" w:pos="5040"/>
        </w:tabs>
        <w:ind w:left="5040" w:hanging="360"/>
      </w:pPr>
      <w:rPr>
        <w:rFonts w:ascii="Wingdings 3" w:hAnsi="Wingdings 3" w:hint="default"/>
      </w:rPr>
    </w:lvl>
    <w:lvl w:ilvl="7" w:tplc="326A575C" w:tentative="1">
      <w:start w:val="1"/>
      <w:numFmt w:val="bullet"/>
      <w:lvlText w:val=""/>
      <w:lvlJc w:val="left"/>
      <w:pPr>
        <w:tabs>
          <w:tab w:val="num" w:pos="5760"/>
        </w:tabs>
        <w:ind w:left="5760" w:hanging="360"/>
      </w:pPr>
      <w:rPr>
        <w:rFonts w:ascii="Wingdings 3" w:hAnsi="Wingdings 3" w:hint="default"/>
      </w:rPr>
    </w:lvl>
    <w:lvl w:ilvl="8" w:tplc="F70ADA70"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39664E7F"/>
    <w:multiLevelType w:val="hybridMultilevel"/>
    <w:tmpl w:val="246EF9E2"/>
    <w:lvl w:ilvl="0" w:tplc="0EF29F88">
      <w:start w:val="1"/>
      <w:numFmt w:val="bullet"/>
      <w:lvlText w:val=""/>
      <w:lvlJc w:val="left"/>
      <w:pPr>
        <w:tabs>
          <w:tab w:val="num" w:pos="720"/>
        </w:tabs>
        <w:ind w:left="720" w:hanging="360"/>
      </w:pPr>
      <w:rPr>
        <w:rFonts w:ascii="Wingdings 3" w:hAnsi="Wingdings 3" w:hint="default"/>
        <w:color w:val="002060"/>
      </w:rPr>
    </w:lvl>
    <w:lvl w:ilvl="1" w:tplc="9D62273A">
      <w:start w:val="250"/>
      <w:numFmt w:val="bullet"/>
      <w:lvlText w:val=""/>
      <w:lvlJc w:val="left"/>
      <w:pPr>
        <w:tabs>
          <w:tab w:val="num" w:pos="1440"/>
        </w:tabs>
        <w:ind w:left="1440" w:hanging="360"/>
      </w:pPr>
      <w:rPr>
        <w:rFonts w:ascii="Wingdings" w:hAnsi="Wingdings" w:hint="default"/>
      </w:rPr>
    </w:lvl>
    <w:lvl w:ilvl="2" w:tplc="319C99D0" w:tentative="1">
      <w:start w:val="1"/>
      <w:numFmt w:val="bullet"/>
      <w:lvlText w:val=""/>
      <w:lvlJc w:val="left"/>
      <w:pPr>
        <w:tabs>
          <w:tab w:val="num" w:pos="2160"/>
        </w:tabs>
        <w:ind w:left="2160" w:hanging="360"/>
      </w:pPr>
      <w:rPr>
        <w:rFonts w:ascii="Wingdings 3" w:hAnsi="Wingdings 3" w:hint="default"/>
      </w:rPr>
    </w:lvl>
    <w:lvl w:ilvl="3" w:tplc="69204982" w:tentative="1">
      <w:start w:val="1"/>
      <w:numFmt w:val="bullet"/>
      <w:lvlText w:val=""/>
      <w:lvlJc w:val="left"/>
      <w:pPr>
        <w:tabs>
          <w:tab w:val="num" w:pos="2880"/>
        </w:tabs>
        <w:ind w:left="2880" w:hanging="360"/>
      </w:pPr>
      <w:rPr>
        <w:rFonts w:ascii="Wingdings 3" w:hAnsi="Wingdings 3" w:hint="default"/>
      </w:rPr>
    </w:lvl>
    <w:lvl w:ilvl="4" w:tplc="5E74E112" w:tentative="1">
      <w:start w:val="1"/>
      <w:numFmt w:val="bullet"/>
      <w:lvlText w:val=""/>
      <w:lvlJc w:val="left"/>
      <w:pPr>
        <w:tabs>
          <w:tab w:val="num" w:pos="3600"/>
        </w:tabs>
        <w:ind w:left="3600" w:hanging="360"/>
      </w:pPr>
      <w:rPr>
        <w:rFonts w:ascii="Wingdings 3" w:hAnsi="Wingdings 3" w:hint="default"/>
      </w:rPr>
    </w:lvl>
    <w:lvl w:ilvl="5" w:tplc="FB5A6D9C" w:tentative="1">
      <w:start w:val="1"/>
      <w:numFmt w:val="bullet"/>
      <w:lvlText w:val=""/>
      <w:lvlJc w:val="left"/>
      <w:pPr>
        <w:tabs>
          <w:tab w:val="num" w:pos="4320"/>
        </w:tabs>
        <w:ind w:left="4320" w:hanging="360"/>
      </w:pPr>
      <w:rPr>
        <w:rFonts w:ascii="Wingdings 3" w:hAnsi="Wingdings 3" w:hint="default"/>
      </w:rPr>
    </w:lvl>
    <w:lvl w:ilvl="6" w:tplc="954AC786" w:tentative="1">
      <w:start w:val="1"/>
      <w:numFmt w:val="bullet"/>
      <w:lvlText w:val=""/>
      <w:lvlJc w:val="left"/>
      <w:pPr>
        <w:tabs>
          <w:tab w:val="num" w:pos="5040"/>
        </w:tabs>
        <w:ind w:left="5040" w:hanging="360"/>
      </w:pPr>
      <w:rPr>
        <w:rFonts w:ascii="Wingdings 3" w:hAnsi="Wingdings 3" w:hint="default"/>
      </w:rPr>
    </w:lvl>
    <w:lvl w:ilvl="7" w:tplc="1D383B22" w:tentative="1">
      <w:start w:val="1"/>
      <w:numFmt w:val="bullet"/>
      <w:lvlText w:val=""/>
      <w:lvlJc w:val="left"/>
      <w:pPr>
        <w:tabs>
          <w:tab w:val="num" w:pos="5760"/>
        </w:tabs>
        <w:ind w:left="5760" w:hanging="360"/>
      </w:pPr>
      <w:rPr>
        <w:rFonts w:ascii="Wingdings 3" w:hAnsi="Wingdings 3" w:hint="default"/>
      </w:rPr>
    </w:lvl>
    <w:lvl w:ilvl="8" w:tplc="F51497B0"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42CE089E"/>
    <w:multiLevelType w:val="hybridMultilevel"/>
    <w:tmpl w:val="7AF47276"/>
    <w:lvl w:ilvl="0" w:tplc="9D9C00B4">
      <w:start w:val="1"/>
      <w:numFmt w:val="bullet"/>
      <w:lvlText w:val=""/>
      <w:lvlJc w:val="left"/>
      <w:pPr>
        <w:tabs>
          <w:tab w:val="num" w:pos="720"/>
        </w:tabs>
        <w:ind w:left="720" w:hanging="360"/>
      </w:pPr>
      <w:rPr>
        <w:rFonts w:ascii="Wingdings 3" w:hAnsi="Wingdings 3" w:hint="default"/>
      </w:rPr>
    </w:lvl>
    <w:lvl w:ilvl="1" w:tplc="777C5830" w:tentative="1">
      <w:start w:val="1"/>
      <w:numFmt w:val="bullet"/>
      <w:lvlText w:val=""/>
      <w:lvlJc w:val="left"/>
      <w:pPr>
        <w:tabs>
          <w:tab w:val="num" w:pos="1440"/>
        </w:tabs>
        <w:ind w:left="1440" w:hanging="360"/>
      </w:pPr>
      <w:rPr>
        <w:rFonts w:ascii="Wingdings 3" w:hAnsi="Wingdings 3" w:hint="default"/>
      </w:rPr>
    </w:lvl>
    <w:lvl w:ilvl="2" w:tplc="A066DB3C" w:tentative="1">
      <w:start w:val="1"/>
      <w:numFmt w:val="bullet"/>
      <w:lvlText w:val=""/>
      <w:lvlJc w:val="left"/>
      <w:pPr>
        <w:tabs>
          <w:tab w:val="num" w:pos="2160"/>
        </w:tabs>
        <w:ind w:left="2160" w:hanging="360"/>
      </w:pPr>
      <w:rPr>
        <w:rFonts w:ascii="Wingdings 3" w:hAnsi="Wingdings 3" w:hint="default"/>
      </w:rPr>
    </w:lvl>
    <w:lvl w:ilvl="3" w:tplc="09BA6388" w:tentative="1">
      <w:start w:val="1"/>
      <w:numFmt w:val="bullet"/>
      <w:lvlText w:val=""/>
      <w:lvlJc w:val="left"/>
      <w:pPr>
        <w:tabs>
          <w:tab w:val="num" w:pos="2880"/>
        </w:tabs>
        <w:ind w:left="2880" w:hanging="360"/>
      </w:pPr>
      <w:rPr>
        <w:rFonts w:ascii="Wingdings 3" w:hAnsi="Wingdings 3" w:hint="default"/>
      </w:rPr>
    </w:lvl>
    <w:lvl w:ilvl="4" w:tplc="E7EABDF2" w:tentative="1">
      <w:start w:val="1"/>
      <w:numFmt w:val="bullet"/>
      <w:lvlText w:val=""/>
      <w:lvlJc w:val="left"/>
      <w:pPr>
        <w:tabs>
          <w:tab w:val="num" w:pos="3600"/>
        </w:tabs>
        <w:ind w:left="3600" w:hanging="360"/>
      </w:pPr>
      <w:rPr>
        <w:rFonts w:ascii="Wingdings 3" w:hAnsi="Wingdings 3" w:hint="default"/>
      </w:rPr>
    </w:lvl>
    <w:lvl w:ilvl="5" w:tplc="86E0C43A" w:tentative="1">
      <w:start w:val="1"/>
      <w:numFmt w:val="bullet"/>
      <w:lvlText w:val=""/>
      <w:lvlJc w:val="left"/>
      <w:pPr>
        <w:tabs>
          <w:tab w:val="num" w:pos="4320"/>
        </w:tabs>
        <w:ind w:left="4320" w:hanging="360"/>
      </w:pPr>
      <w:rPr>
        <w:rFonts w:ascii="Wingdings 3" w:hAnsi="Wingdings 3" w:hint="default"/>
      </w:rPr>
    </w:lvl>
    <w:lvl w:ilvl="6" w:tplc="61AEEF52" w:tentative="1">
      <w:start w:val="1"/>
      <w:numFmt w:val="bullet"/>
      <w:lvlText w:val=""/>
      <w:lvlJc w:val="left"/>
      <w:pPr>
        <w:tabs>
          <w:tab w:val="num" w:pos="5040"/>
        </w:tabs>
        <w:ind w:left="5040" w:hanging="360"/>
      </w:pPr>
      <w:rPr>
        <w:rFonts w:ascii="Wingdings 3" w:hAnsi="Wingdings 3" w:hint="default"/>
      </w:rPr>
    </w:lvl>
    <w:lvl w:ilvl="7" w:tplc="D0EA612E" w:tentative="1">
      <w:start w:val="1"/>
      <w:numFmt w:val="bullet"/>
      <w:lvlText w:val=""/>
      <w:lvlJc w:val="left"/>
      <w:pPr>
        <w:tabs>
          <w:tab w:val="num" w:pos="5760"/>
        </w:tabs>
        <w:ind w:left="5760" w:hanging="360"/>
      </w:pPr>
      <w:rPr>
        <w:rFonts w:ascii="Wingdings 3" w:hAnsi="Wingdings 3" w:hint="default"/>
      </w:rPr>
    </w:lvl>
    <w:lvl w:ilvl="8" w:tplc="8F90EAF0"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43D15874"/>
    <w:multiLevelType w:val="hybridMultilevel"/>
    <w:tmpl w:val="32C047CA"/>
    <w:lvl w:ilvl="0" w:tplc="A2E808F0">
      <w:start w:val="1"/>
      <w:numFmt w:val="bullet"/>
      <w:lvlText w:val=""/>
      <w:lvlJc w:val="left"/>
      <w:pPr>
        <w:tabs>
          <w:tab w:val="num" w:pos="720"/>
        </w:tabs>
        <w:ind w:left="720" w:hanging="360"/>
      </w:pPr>
      <w:rPr>
        <w:rFonts w:ascii="Wingdings 3" w:hAnsi="Wingdings 3" w:hint="default"/>
      </w:rPr>
    </w:lvl>
    <w:lvl w:ilvl="1" w:tplc="5ACA72D2">
      <w:start w:val="250"/>
      <w:numFmt w:val="bullet"/>
      <w:lvlText w:val=""/>
      <w:lvlJc w:val="left"/>
      <w:pPr>
        <w:tabs>
          <w:tab w:val="num" w:pos="1440"/>
        </w:tabs>
        <w:ind w:left="1440" w:hanging="360"/>
      </w:pPr>
      <w:rPr>
        <w:rFonts w:ascii="Wingdings" w:hAnsi="Wingdings" w:hint="default"/>
      </w:rPr>
    </w:lvl>
    <w:lvl w:ilvl="2" w:tplc="7FDA73AE" w:tentative="1">
      <w:start w:val="1"/>
      <w:numFmt w:val="bullet"/>
      <w:lvlText w:val=""/>
      <w:lvlJc w:val="left"/>
      <w:pPr>
        <w:tabs>
          <w:tab w:val="num" w:pos="2160"/>
        </w:tabs>
        <w:ind w:left="2160" w:hanging="360"/>
      </w:pPr>
      <w:rPr>
        <w:rFonts w:ascii="Wingdings 3" w:hAnsi="Wingdings 3" w:hint="default"/>
      </w:rPr>
    </w:lvl>
    <w:lvl w:ilvl="3" w:tplc="704C9B48" w:tentative="1">
      <w:start w:val="1"/>
      <w:numFmt w:val="bullet"/>
      <w:lvlText w:val=""/>
      <w:lvlJc w:val="left"/>
      <w:pPr>
        <w:tabs>
          <w:tab w:val="num" w:pos="2880"/>
        </w:tabs>
        <w:ind w:left="2880" w:hanging="360"/>
      </w:pPr>
      <w:rPr>
        <w:rFonts w:ascii="Wingdings 3" w:hAnsi="Wingdings 3" w:hint="default"/>
      </w:rPr>
    </w:lvl>
    <w:lvl w:ilvl="4" w:tplc="BE729438" w:tentative="1">
      <w:start w:val="1"/>
      <w:numFmt w:val="bullet"/>
      <w:lvlText w:val=""/>
      <w:lvlJc w:val="left"/>
      <w:pPr>
        <w:tabs>
          <w:tab w:val="num" w:pos="3600"/>
        </w:tabs>
        <w:ind w:left="3600" w:hanging="360"/>
      </w:pPr>
      <w:rPr>
        <w:rFonts w:ascii="Wingdings 3" w:hAnsi="Wingdings 3" w:hint="default"/>
      </w:rPr>
    </w:lvl>
    <w:lvl w:ilvl="5" w:tplc="97BEF596" w:tentative="1">
      <w:start w:val="1"/>
      <w:numFmt w:val="bullet"/>
      <w:lvlText w:val=""/>
      <w:lvlJc w:val="left"/>
      <w:pPr>
        <w:tabs>
          <w:tab w:val="num" w:pos="4320"/>
        </w:tabs>
        <w:ind w:left="4320" w:hanging="360"/>
      </w:pPr>
      <w:rPr>
        <w:rFonts w:ascii="Wingdings 3" w:hAnsi="Wingdings 3" w:hint="default"/>
      </w:rPr>
    </w:lvl>
    <w:lvl w:ilvl="6" w:tplc="24589438" w:tentative="1">
      <w:start w:val="1"/>
      <w:numFmt w:val="bullet"/>
      <w:lvlText w:val=""/>
      <w:lvlJc w:val="left"/>
      <w:pPr>
        <w:tabs>
          <w:tab w:val="num" w:pos="5040"/>
        </w:tabs>
        <w:ind w:left="5040" w:hanging="360"/>
      </w:pPr>
      <w:rPr>
        <w:rFonts w:ascii="Wingdings 3" w:hAnsi="Wingdings 3" w:hint="default"/>
      </w:rPr>
    </w:lvl>
    <w:lvl w:ilvl="7" w:tplc="B344AB0E" w:tentative="1">
      <w:start w:val="1"/>
      <w:numFmt w:val="bullet"/>
      <w:lvlText w:val=""/>
      <w:lvlJc w:val="left"/>
      <w:pPr>
        <w:tabs>
          <w:tab w:val="num" w:pos="5760"/>
        </w:tabs>
        <w:ind w:left="5760" w:hanging="360"/>
      </w:pPr>
      <w:rPr>
        <w:rFonts w:ascii="Wingdings 3" w:hAnsi="Wingdings 3" w:hint="default"/>
      </w:rPr>
    </w:lvl>
    <w:lvl w:ilvl="8" w:tplc="A61880B2"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45244AF8"/>
    <w:multiLevelType w:val="hybridMultilevel"/>
    <w:tmpl w:val="6930B128"/>
    <w:lvl w:ilvl="0" w:tplc="CEA05DBE">
      <w:start w:val="1"/>
      <w:numFmt w:val="bullet"/>
      <w:lvlText w:val=""/>
      <w:lvlJc w:val="left"/>
      <w:pPr>
        <w:tabs>
          <w:tab w:val="num" w:pos="720"/>
        </w:tabs>
        <w:ind w:left="720" w:hanging="360"/>
      </w:pPr>
      <w:rPr>
        <w:rFonts w:ascii="Wingdings 3" w:hAnsi="Wingdings 3" w:hint="default"/>
        <w:color w:val="2F5496" w:themeColor="accent5" w:themeShade="BF"/>
      </w:rPr>
    </w:lvl>
    <w:lvl w:ilvl="1" w:tplc="136EDBEA" w:tentative="1">
      <w:start w:val="1"/>
      <w:numFmt w:val="bullet"/>
      <w:lvlText w:val=""/>
      <w:lvlJc w:val="left"/>
      <w:pPr>
        <w:tabs>
          <w:tab w:val="num" w:pos="1440"/>
        </w:tabs>
        <w:ind w:left="1440" w:hanging="360"/>
      </w:pPr>
      <w:rPr>
        <w:rFonts w:ascii="Wingdings 3" w:hAnsi="Wingdings 3" w:hint="default"/>
      </w:rPr>
    </w:lvl>
    <w:lvl w:ilvl="2" w:tplc="342AA134" w:tentative="1">
      <w:start w:val="1"/>
      <w:numFmt w:val="bullet"/>
      <w:lvlText w:val=""/>
      <w:lvlJc w:val="left"/>
      <w:pPr>
        <w:tabs>
          <w:tab w:val="num" w:pos="2160"/>
        </w:tabs>
        <w:ind w:left="2160" w:hanging="360"/>
      </w:pPr>
      <w:rPr>
        <w:rFonts w:ascii="Wingdings 3" w:hAnsi="Wingdings 3" w:hint="default"/>
      </w:rPr>
    </w:lvl>
    <w:lvl w:ilvl="3" w:tplc="B83C797C" w:tentative="1">
      <w:start w:val="1"/>
      <w:numFmt w:val="bullet"/>
      <w:lvlText w:val=""/>
      <w:lvlJc w:val="left"/>
      <w:pPr>
        <w:tabs>
          <w:tab w:val="num" w:pos="2880"/>
        </w:tabs>
        <w:ind w:left="2880" w:hanging="360"/>
      </w:pPr>
      <w:rPr>
        <w:rFonts w:ascii="Wingdings 3" w:hAnsi="Wingdings 3" w:hint="default"/>
      </w:rPr>
    </w:lvl>
    <w:lvl w:ilvl="4" w:tplc="F7F40D74" w:tentative="1">
      <w:start w:val="1"/>
      <w:numFmt w:val="bullet"/>
      <w:lvlText w:val=""/>
      <w:lvlJc w:val="left"/>
      <w:pPr>
        <w:tabs>
          <w:tab w:val="num" w:pos="3600"/>
        </w:tabs>
        <w:ind w:left="3600" w:hanging="360"/>
      </w:pPr>
      <w:rPr>
        <w:rFonts w:ascii="Wingdings 3" w:hAnsi="Wingdings 3" w:hint="default"/>
      </w:rPr>
    </w:lvl>
    <w:lvl w:ilvl="5" w:tplc="690EB5A2" w:tentative="1">
      <w:start w:val="1"/>
      <w:numFmt w:val="bullet"/>
      <w:lvlText w:val=""/>
      <w:lvlJc w:val="left"/>
      <w:pPr>
        <w:tabs>
          <w:tab w:val="num" w:pos="4320"/>
        </w:tabs>
        <w:ind w:left="4320" w:hanging="360"/>
      </w:pPr>
      <w:rPr>
        <w:rFonts w:ascii="Wingdings 3" w:hAnsi="Wingdings 3" w:hint="default"/>
      </w:rPr>
    </w:lvl>
    <w:lvl w:ilvl="6" w:tplc="B562FE08" w:tentative="1">
      <w:start w:val="1"/>
      <w:numFmt w:val="bullet"/>
      <w:lvlText w:val=""/>
      <w:lvlJc w:val="left"/>
      <w:pPr>
        <w:tabs>
          <w:tab w:val="num" w:pos="5040"/>
        </w:tabs>
        <w:ind w:left="5040" w:hanging="360"/>
      </w:pPr>
      <w:rPr>
        <w:rFonts w:ascii="Wingdings 3" w:hAnsi="Wingdings 3" w:hint="default"/>
      </w:rPr>
    </w:lvl>
    <w:lvl w:ilvl="7" w:tplc="172EACF4" w:tentative="1">
      <w:start w:val="1"/>
      <w:numFmt w:val="bullet"/>
      <w:lvlText w:val=""/>
      <w:lvlJc w:val="left"/>
      <w:pPr>
        <w:tabs>
          <w:tab w:val="num" w:pos="5760"/>
        </w:tabs>
        <w:ind w:left="5760" w:hanging="360"/>
      </w:pPr>
      <w:rPr>
        <w:rFonts w:ascii="Wingdings 3" w:hAnsi="Wingdings 3" w:hint="default"/>
      </w:rPr>
    </w:lvl>
    <w:lvl w:ilvl="8" w:tplc="78885BD6"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475D7054"/>
    <w:multiLevelType w:val="hybridMultilevel"/>
    <w:tmpl w:val="43A6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201376"/>
    <w:multiLevelType w:val="hybridMultilevel"/>
    <w:tmpl w:val="8F02D726"/>
    <w:lvl w:ilvl="0" w:tplc="7EC02014">
      <w:start w:val="1"/>
      <w:numFmt w:val="bullet"/>
      <w:lvlText w:val=""/>
      <w:lvlJc w:val="left"/>
      <w:pPr>
        <w:tabs>
          <w:tab w:val="num" w:pos="720"/>
        </w:tabs>
        <w:ind w:left="720" w:hanging="360"/>
      </w:pPr>
      <w:rPr>
        <w:rFonts w:ascii="Wingdings 3" w:hAnsi="Wingdings 3" w:hint="default"/>
        <w:color w:val="2F5496" w:themeColor="accent5" w:themeShade="BF"/>
      </w:rPr>
    </w:lvl>
    <w:lvl w:ilvl="1" w:tplc="5ACA72D2">
      <w:start w:val="250"/>
      <w:numFmt w:val="bullet"/>
      <w:lvlText w:val=""/>
      <w:lvlJc w:val="left"/>
      <w:pPr>
        <w:tabs>
          <w:tab w:val="num" w:pos="1440"/>
        </w:tabs>
        <w:ind w:left="1440" w:hanging="360"/>
      </w:pPr>
      <w:rPr>
        <w:rFonts w:ascii="Wingdings" w:hAnsi="Wingdings" w:hint="default"/>
      </w:rPr>
    </w:lvl>
    <w:lvl w:ilvl="2" w:tplc="7FDA73AE" w:tentative="1">
      <w:start w:val="1"/>
      <w:numFmt w:val="bullet"/>
      <w:lvlText w:val=""/>
      <w:lvlJc w:val="left"/>
      <w:pPr>
        <w:tabs>
          <w:tab w:val="num" w:pos="2160"/>
        </w:tabs>
        <w:ind w:left="2160" w:hanging="360"/>
      </w:pPr>
      <w:rPr>
        <w:rFonts w:ascii="Wingdings 3" w:hAnsi="Wingdings 3" w:hint="default"/>
      </w:rPr>
    </w:lvl>
    <w:lvl w:ilvl="3" w:tplc="704C9B48" w:tentative="1">
      <w:start w:val="1"/>
      <w:numFmt w:val="bullet"/>
      <w:lvlText w:val=""/>
      <w:lvlJc w:val="left"/>
      <w:pPr>
        <w:tabs>
          <w:tab w:val="num" w:pos="2880"/>
        </w:tabs>
        <w:ind w:left="2880" w:hanging="360"/>
      </w:pPr>
      <w:rPr>
        <w:rFonts w:ascii="Wingdings 3" w:hAnsi="Wingdings 3" w:hint="default"/>
      </w:rPr>
    </w:lvl>
    <w:lvl w:ilvl="4" w:tplc="BE729438" w:tentative="1">
      <w:start w:val="1"/>
      <w:numFmt w:val="bullet"/>
      <w:lvlText w:val=""/>
      <w:lvlJc w:val="left"/>
      <w:pPr>
        <w:tabs>
          <w:tab w:val="num" w:pos="3600"/>
        </w:tabs>
        <w:ind w:left="3600" w:hanging="360"/>
      </w:pPr>
      <w:rPr>
        <w:rFonts w:ascii="Wingdings 3" w:hAnsi="Wingdings 3" w:hint="default"/>
      </w:rPr>
    </w:lvl>
    <w:lvl w:ilvl="5" w:tplc="97BEF596" w:tentative="1">
      <w:start w:val="1"/>
      <w:numFmt w:val="bullet"/>
      <w:lvlText w:val=""/>
      <w:lvlJc w:val="left"/>
      <w:pPr>
        <w:tabs>
          <w:tab w:val="num" w:pos="4320"/>
        </w:tabs>
        <w:ind w:left="4320" w:hanging="360"/>
      </w:pPr>
      <w:rPr>
        <w:rFonts w:ascii="Wingdings 3" w:hAnsi="Wingdings 3" w:hint="default"/>
      </w:rPr>
    </w:lvl>
    <w:lvl w:ilvl="6" w:tplc="24589438" w:tentative="1">
      <w:start w:val="1"/>
      <w:numFmt w:val="bullet"/>
      <w:lvlText w:val=""/>
      <w:lvlJc w:val="left"/>
      <w:pPr>
        <w:tabs>
          <w:tab w:val="num" w:pos="5040"/>
        </w:tabs>
        <w:ind w:left="5040" w:hanging="360"/>
      </w:pPr>
      <w:rPr>
        <w:rFonts w:ascii="Wingdings 3" w:hAnsi="Wingdings 3" w:hint="default"/>
      </w:rPr>
    </w:lvl>
    <w:lvl w:ilvl="7" w:tplc="B344AB0E" w:tentative="1">
      <w:start w:val="1"/>
      <w:numFmt w:val="bullet"/>
      <w:lvlText w:val=""/>
      <w:lvlJc w:val="left"/>
      <w:pPr>
        <w:tabs>
          <w:tab w:val="num" w:pos="5760"/>
        </w:tabs>
        <w:ind w:left="5760" w:hanging="360"/>
      </w:pPr>
      <w:rPr>
        <w:rFonts w:ascii="Wingdings 3" w:hAnsi="Wingdings 3" w:hint="default"/>
      </w:rPr>
    </w:lvl>
    <w:lvl w:ilvl="8" w:tplc="A61880B2"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493B0FA0"/>
    <w:multiLevelType w:val="hybridMultilevel"/>
    <w:tmpl w:val="31E810CC"/>
    <w:lvl w:ilvl="0" w:tplc="A6827B14">
      <w:start w:val="1"/>
      <w:numFmt w:val="bullet"/>
      <w:lvlText w:val=""/>
      <w:lvlJc w:val="left"/>
      <w:pPr>
        <w:tabs>
          <w:tab w:val="num" w:pos="720"/>
        </w:tabs>
        <w:ind w:left="720" w:hanging="360"/>
      </w:pPr>
      <w:rPr>
        <w:rFonts w:ascii="Wingdings" w:hAnsi="Wingdings" w:hint="default"/>
      </w:rPr>
    </w:lvl>
    <w:lvl w:ilvl="1" w:tplc="4E6E3E9C" w:tentative="1">
      <w:start w:val="1"/>
      <w:numFmt w:val="bullet"/>
      <w:lvlText w:val=""/>
      <w:lvlJc w:val="left"/>
      <w:pPr>
        <w:tabs>
          <w:tab w:val="num" w:pos="1440"/>
        </w:tabs>
        <w:ind w:left="1440" w:hanging="360"/>
      </w:pPr>
      <w:rPr>
        <w:rFonts w:ascii="Wingdings" w:hAnsi="Wingdings" w:hint="default"/>
      </w:rPr>
    </w:lvl>
    <w:lvl w:ilvl="2" w:tplc="74DED6E2" w:tentative="1">
      <w:start w:val="1"/>
      <w:numFmt w:val="bullet"/>
      <w:lvlText w:val=""/>
      <w:lvlJc w:val="left"/>
      <w:pPr>
        <w:tabs>
          <w:tab w:val="num" w:pos="2160"/>
        </w:tabs>
        <w:ind w:left="2160" w:hanging="360"/>
      </w:pPr>
      <w:rPr>
        <w:rFonts w:ascii="Wingdings" w:hAnsi="Wingdings" w:hint="default"/>
      </w:rPr>
    </w:lvl>
    <w:lvl w:ilvl="3" w:tplc="50EC02A6" w:tentative="1">
      <w:start w:val="1"/>
      <w:numFmt w:val="bullet"/>
      <w:lvlText w:val=""/>
      <w:lvlJc w:val="left"/>
      <w:pPr>
        <w:tabs>
          <w:tab w:val="num" w:pos="2880"/>
        </w:tabs>
        <w:ind w:left="2880" w:hanging="360"/>
      </w:pPr>
      <w:rPr>
        <w:rFonts w:ascii="Wingdings" w:hAnsi="Wingdings" w:hint="default"/>
      </w:rPr>
    </w:lvl>
    <w:lvl w:ilvl="4" w:tplc="E09662A6" w:tentative="1">
      <w:start w:val="1"/>
      <w:numFmt w:val="bullet"/>
      <w:lvlText w:val=""/>
      <w:lvlJc w:val="left"/>
      <w:pPr>
        <w:tabs>
          <w:tab w:val="num" w:pos="3600"/>
        </w:tabs>
        <w:ind w:left="3600" w:hanging="360"/>
      </w:pPr>
      <w:rPr>
        <w:rFonts w:ascii="Wingdings" w:hAnsi="Wingdings" w:hint="default"/>
      </w:rPr>
    </w:lvl>
    <w:lvl w:ilvl="5" w:tplc="1868A5A0" w:tentative="1">
      <w:start w:val="1"/>
      <w:numFmt w:val="bullet"/>
      <w:lvlText w:val=""/>
      <w:lvlJc w:val="left"/>
      <w:pPr>
        <w:tabs>
          <w:tab w:val="num" w:pos="4320"/>
        </w:tabs>
        <w:ind w:left="4320" w:hanging="360"/>
      </w:pPr>
      <w:rPr>
        <w:rFonts w:ascii="Wingdings" w:hAnsi="Wingdings" w:hint="default"/>
      </w:rPr>
    </w:lvl>
    <w:lvl w:ilvl="6" w:tplc="6696ECE8" w:tentative="1">
      <w:start w:val="1"/>
      <w:numFmt w:val="bullet"/>
      <w:lvlText w:val=""/>
      <w:lvlJc w:val="left"/>
      <w:pPr>
        <w:tabs>
          <w:tab w:val="num" w:pos="5040"/>
        </w:tabs>
        <w:ind w:left="5040" w:hanging="360"/>
      </w:pPr>
      <w:rPr>
        <w:rFonts w:ascii="Wingdings" w:hAnsi="Wingdings" w:hint="default"/>
      </w:rPr>
    </w:lvl>
    <w:lvl w:ilvl="7" w:tplc="24702AB6" w:tentative="1">
      <w:start w:val="1"/>
      <w:numFmt w:val="bullet"/>
      <w:lvlText w:val=""/>
      <w:lvlJc w:val="left"/>
      <w:pPr>
        <w:tabs>
          <w:tab w:val="num" w:pos="5760"/>
        </w:tabs>
        <w:ind w:left="5760" w:hanging="360"/>
      </w:pPr>
      <w:rPr>
        <w:rFonts w:ascii="Wingdings" w:hAnsi="Wingdings" w:hint="default"/>
      </w:rPr>
    </w:lvl>
    <w:lvl w:ilvl="8" w:tplc="0952E58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671580"/>
    <w:multiLevelType w:val="hybridMultilevel"/>
    <w:tmpl w:val="1F683698"/>
    <w:lvl w:ilvl="0" w:tplc="D25A7AA8">
      <w:start w:val="1"/>
      <w:numFmt w:val="bullet"/>
      <w:lvlText w:val=""/>
      <w:lvlJc w:val="left"/>
      <w:pPr>
        <w:tabs>
          <w:tab w:val="num" w:pos="720"/>
        </w:tabs>
        <w:ind w:left="720" w:hanging="360"/>
      </w:pPr>
      <w:rPr>
        <w:rFonts w:ascii="Wingdings 3" w:hAnsi="Wingdings 3" w:hint="default"/>
        <w:color w:val="auto"/>
      </w:rPr>
    </w:lvl>
    <w:lvl w:ilvl="1" w:tplc="DA7C84B4" w:tentative="1">
      <w:start w:val="1"/>
      <w:numFmt w:val="bullet"/>
      <w:lvlText w:val=""/>
      <w:lvlJc w:val="left"/>
      <w:pPr>
        <w:tabs>
          <w:tab w:val="num" w:pos="1440"/>
        </w:tabs>
        <w:ind w:left="1440" w:hanging="360"/>
      </w:pPr>
      <w:rPr>
        <w:rFonts w:ascii="Wingdings 3" w:hAnsi="Wingdings 3" w:hint="default"/>
      </w:rPr>
    </w:lvl>
    <w:lvl w:ilvl="2" w:tplc="60644BD8" w:tentative="1">
      <w:start w:val="1"/>
      <w:numFmt w:val="bullet"/>
      <w:lvlText w:val=""/>
      <w:lvlJc w:val="left"/>
      <w:pPr>
        <w:tabs>
          <w:tab w:val="num" w:pos="2160"/>
        </w:tabs>
        <w:ind w:left="2160" w:hanging="360"/>
      </w:pPr>
      <w:rPr>
        <w:rFonts w:ascii="Wingdings 3" w:hAnsi="Wingdings 3" w:hint="default"/>
      </w:rPr>
    </w:lvl>
    <w:lvl w:ilvl="3" w:tplc="1B82CF56" w:tentative="1">
      <w:start w:val="1"/>
      <w:numFmt w:val="bullet"/>
      <w:lvlText w:val=""/>
      <w:lvlJc w:val="left"/>
      <w:pPr>
        <w:tabs>
          <w:tab w:val="num" w:pos="2880"/>
        </w:tabs>
        <w:ind w:left="2880" w:hanging="360"/>
      </w:pPr>
      <w:rPr>
        <w:rFonts w:ascii="Wingdings 3" w:hAnsi="Wingdings 3" w:hint="default"/>
      </w:rPr>
    </w:lvl>
    <w:lvl w:ilvl="4" w:tplc="B57CF62A" w:tentative="1">
      <w:start w:val="1"/>
      <w:numFmt w:val="bullet"/>
      <w:lvlText w:val=""/>
      <w:lvlJc w:val="left"/>
      <w:pPr>
        <w:tabs>
          <w:tab w:val="num" w:pos="3600"/>
        </w:tabs>
        <w:ind w:left="3600" w:hanging="360"/>
      </w:pPr>
      <w:rPr>
        <w:rFonts w:ascii="Wingdings 3" w:hAnsi="Wingdings 3" w:hint="default"/>
      </w:rPr>
    </w:lvl>
    <w:lvl w:ilvl="5" w:tplc="2E9A48D4" w:tentative="1">
      <w:start w:val="1"/>
      <w:numFmt w:val="bullet"/>
      <w:lvlText w:val=""/>
      <w:lvlJc w:val="left"/>
      <w:pPr>
        <w:tabs>
          <w:tab w:val="num" w:pos="4320"/>
        </w:tabs>
        <w:ind w:left="4320" w:hanging="360"/>
      </w:pPr>
      <w:rPr>
        <w:rFonts w:ascii="Wingdings 3" w:hAnsi="Wingdings 3" w:hint="default"/>
      </w:rPr>
    </w:lvl>
    <w:lvl w:ilvl="6" w:tplc="7F960640" w:tentative="1">
      <w:start w:val="1"/>
      <w:numFmt w:val="bullet"/>
      <w:lvlText w:val=""/>
      <w:lvlJc w:val="left"/>
      <w:pPr>
        <w:tabs>
          <w:tab w:val="num" w:pos="5040"/>
        </w:tabs>
        <w:ind w:left="5040" w:hanging="360"/>
      </w:pPr>
      <w:rPr>
        <w:rFonts w:ascii="Wingdings 3" w:hAnsi="Wingdings 3" w:hint="default"/>
      </w:rPr>
    </w:lvl>
    <w:lvl w:ilvl="7" w:tplc="326A575C" w:tentative="1">
      <w:start w:val="1"/>
      <w:numFmt w:val="bullet"/>
      <w:lvlText w:val=""/>
      <w:lvlJc w:val="left"/>
      <w:pPr>
        <w:tabs>
          <w:tab w:val="num" w:pos="5760"/>
        </w:tabs>
        <w:ind w:left="5760" w:hanging="360"/>
      </w:pPr>
      <w:rPr>
        <w:rFonts w:ascii="Wingdings 3" w:hAnsi="Wingdings 3" w:hint="default"/>
      </w:rPr>
    </w:lvl>
    <w:lvl w:ilvl="8" w:tplc="F70ADA70"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51696C98"/>
    <w:multiLevelType w:val="hybridMultilevel"/>
    <w:tmpl w:val="AAE21A40"/>
    <w:lvl w:ilvl="0" w:tplc="08090001">
      <w:start w:val="1"/>
      <w:numFmt w:val="bullet"/>
      <w:lvlText w:val=""/>
      <w:lvlJc w:val="left"/>
      <w:pPr>
        <w:tabs>
          <w:tab w:val="num" w:pos="720"/>
        </w:tabs>
        <w:ind w:left="720" w:hanging="360"/>
      </w:pPr>
      <w:rPr>
        <w:rFonts w:ascii="Symbol" w:hAnsi="Symbol" w:hint="default"/>
      </w:rPr>
    </w:lvl>
    <w:lvl w:ilvl="1" w:tplc="44D61212" w:tentative="1">
      <w:start w:val="1"/>
      <w:numFmt w:val="bullet"/>
      <w:lvlText w:val=""/>
      <w:lvlJc w:val="left"/>
      <w:pPr>
        <w:tabs>
          <w:tab w:val="num" w:pos="1440"/>
        </w:tabs>
        <w:ind w:left="1440" w:hanging="360"/>
      </w:pPr>
      <w:rPr>
        <w:rFonts w:ascii="Wingdings" w:hAnsi="Wingdings" w:hint="default"/>
      </w:rPr>
    </w:lvl>
    <w:lvl w:ilvl="2" w:tplc="9586B838" w:tentative="1">
      <w:start w:val="1"/>
      <w:numFmt w:val="bullet"/>
      <w:lvlText w:val=""/>
      <w:lvlJc w:val="left"/>
      <w:pPr>
        <w:tabs>
          <w:tab w:val="num" w:pos="2160"/>
        </w:tabs>
        <w:ind w:left="2160" w:hanging="360"/>
      </w:pPr>
      <w:rPr>
        <w:rFonts w:ascii="Wingdings" w:hAnsi="Wingdings" w:hint="default"/>
      </w:rPr>
    </w:lvl>
    <w:lvl w:ilvl="3" w:tplc="C4DA61B2" w:tentative="1">
      <w:start w:val="1"/>
      <w:numFmt w:val="bullet"/>
      <w:lvlText w:val=""/>
      <w:lvlJc w:val="left"/>
      <w:pPr>
        <w:tabs>
          <w:tab w:val="num" w:pos="2880"/>
        </w:tabs>
        <w:ind w:left="2880" w:hanging="360"/>
      </w:pPr>
      <w:rPr>
        <w:rFonts w:ascii="Wingdings" w:hAnsi="Wingdings" w:hint="default"/>
      </w:rPr>
    </w:lvl>
    <w:lvl w:ilvl="4" w:tplc="4D74ED70" w:tentative="1">
      <w:start w:val="1"/>
      <w:numFmt w:val="bullet"/>
      <w:lvlText w:val=""/>
      <w:lvlJc w:val="left"/>
      <w:pPr>
        <w:tabs>
          <w:tab w:val="num" w:pos="3600"/>
        </w:tabs>
        <w:ind w:left="3600" w:hanging="360"/>
      </w:pPr>
      <w:rPr>
        <w:rFonts w:ascii="Wingdings" w:hAnsi="Wingdings" w:hint="default"/>
      </w:rPr>
    </w:lvl>
    <w:lvl w:ilvl="5" w:tplc="716825AE" w:tentative="1">
      <w:start w:val="1"/>
      <w:numFmt w:val="bullet"/>
      <w:lvlText w:val=""/>
      <w:lvlJc w:val="left"/>
      <w:pPr>
        <w:tabs>
          <w:tab w:val="num" w:pos="4320"/>
        </w:tabs>
        <w:ind w:left="4320" w:hanging="360"/>
      </w:pPr>
      <w:rPr>
        <w:rFonts w:ascii="Wingdings" w:hAnsi="Wingdings" w:hint="default"/>
      </w:rPr>
    </w:lvl>
    <w:lvl w:ilvl="6" w:tplc="068221AC" w:tentative="1">
      <w:start w:val="1"/>
      <w:numFmt w:val="bullet"/>
      <w:lvlText w:val=""/>
      <w:lvlJc w:val="left"/>
      <w:pPr>
        <w:tabs>
          <w:tab w:val="num" w:pos="5040"/>
        </w:tabs>
        <w:ind w:left="5040" w:hanging="360"/>
      </w:pPr>
      <w:rPr>
        <w:rFonts w:ascii="Wingdings" w:hAnsi="Wingdings" w:hint="default"/>
      </w:rPr>
    </w:lvl>
    <w:lvl w:ilvl="7" w:tplc="289E9D90" w:tentative="1">
      <w:start w:val="1"/>
      <w:numFmt w:val="bullet"/>
      <w:lvlText w:val=""/>
      <w:lvlJc w:val="left"/>
      <w:pPr>
        <w:tabs>
          <w:tab w:val="num" w:pos="5760"/>
        </w:tabs>
        <w:ind w:left="5760" w:hanging="360"/>
      </w:pPr>
      <w:rPr>
        <w:rFonts w:ascii="Wingdings" w:hAnsi="Wingdings" w:hint="default"/>
      </w:rPr>
    </w:lvl>
    <w:lvl w:ilvl="8" w:tplc="1D0A5DB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293CA7"/>
    <w:multiLevelType w:val="hybridMultilevel"/>
    <w:tmpl w:val="0C0C9D1A"/>
    <w:lvl w:ilvl="0" w:tplc="598A871E">
      <w:start w:val="1"/>
      <w:numFmt w:val="bullet"/>
      <w:lvlText w:val=""/>
      <w:lvlJc w:val="left"/>
      <w:pPr>
        <w:tabs>
          <w:tab w:val="num" w:pos="720"/>
        </w:tabs>
        <w:ind w:left="720" w:hanging="360"/>
      </w:pPr>
      <w:rPr>
        <w:rFonts w:ascii="Wingdings 3" w:hAnsi="Wingdings 3" w:hint="default"/>
        <w:color w:val="1F3864" w:themeColor="accent5" w:themeShade="80"/>
      </w:rPr>
    </w:lvl>
    <w:lvl w:ilvl="1" w:tplc="6B04FBF8" w:tentative="1">
      <w:start w:val="1"/>
      <w:numFmt w:val="bullet"/>
      <w:lvlText w:val=""/>
      <w:lvlJc w:val="left"/>
      <w:pPr>
        <w:tabs>
          <w:tab w:val="num" w:pos="1440"/>
        </w:tabs>
        <w:ind w:left="1440" w:hanging="360"/>
      </w:pPr>
      <w:rPr>
        <w:rFonts w:ascii="Wingdings" w:hAnsi="Wingdings" w:hint="default"/>
      </w:rPr>
    </w:lvl>
    <w:lvl w:ilvl="2" w:tplc="FD729408" w:tentative="1">
      <w:start w:val="1"/>
      <w:numFmt w:val="bullet"/>
      <w:lvlText w:val=""/>
      <w:lvlJc w:val="left"/>
      <w:pPr>
        <w:tabs>
          <w:tab w:val="num" w:pos="2160"/>
        </w:tabs>
        <w:ind w:left="2160" w:hanging="360"/>
      </w:pPr>
      <w:rPr>
        <w:rFonts w:ascii="Wingdings" w:hAnsi="Wingdings" w:hint="default"/>
      </w:rPr>
    </w:lvl>
    <w:lvl w:ilvl="3" w:tplc="6DBE7914" w:tentative="1">
      <w:start w:val="1"/>
      <w:numFmt w:val="bullet"/>
      <w:lvlText w:val=""/>
      <w:lvlJc w:val="left"/>
      <w:pPr>
        <w:tabs>
          <w:tab w:val="num" w:pos="2880"/>
        </w:tabs>
        <w:ind w:left="2880" w:hanging="360"/>
      </w:pPr>
      <w:rPr>
        <w:rFonts w:ascii="Wingdings" w:hAnsi="Wingdings" w:hint="default"/>
      </w:rPr>
    </w:lvl>
    <w:lvl w:ilvl="4" w:tplc="7084DA04" w:tentative="1">
      <w:start w:val="1"/>
      <w:numFmt w:val="bullet"/>
      <w:lvlText w:val=""/>
      <w:lvlJc w:val="left"/>
      <w:pPr>
        <w:tabs>
          <w:tab w:val="num" w:pos="3600"/>
        </w:tabs>
        <w:ind w:left="3600" w:hanging="360"/>
      </w:pPr>
      <w:rPr>
        <w:rFonts w:ascii="Wingdings" w:hAnsi="Wingdings" w:hint="default"/>
      </w:rPr>
    </w:lvl>
    <w:lvl w:ilvl="5" w:tplc="810C27E4" w:tentative="1">
      <w:start w:val="1"/>
      <w:numFmt w:val="bullet"/>
      <w:lvlText w:val=""/>
      <w:lvlJc w:val="left"/>
      <w:pPr>
        <w:tabs>
          <w:tab w:val="num" w:pos="4320"/>
        </w:tabs>
        <w:ind w:left="4320" w:hanging="360"/>
      </w:pPr>
      <w:rPr>
        <w:rFonts w:ascii="Wingdings" w:hAnsi="Wingdings" w:hint="default"/>
      </w:rPr>
    </w:lvl>
    <w:lvl w:ilvl="6" w:tplc="D60C1FD0" w:tentative="1">
      <w:start w:val="1"/>
      <w:numFmt w:val="bullet"/>
      <w:lvlText w:val=""/>
      <w:lvlJc w:val="left"/>
      <w:pPr>
        <w:tabs>
          <w:tab w:val="num" w:pos="5040"/>
        </w:tabs>
        <w:ind w:left="5040" w:hanging="360"/>
      </w:pPr>
      <w:rPr>
        <w:rFonts w:ascii="Wingdings" w:hAnsi="Wingdings" w:hint="default"/>
      </w:rPr>
    </w:lvl>
    <w:lvl w:ilvl="7" w:tplc="D0CA860C" w:tentative="1">
      <w:start w:val="1"/>
      <w:numFmt w:val="bullet"/>
      <w:lvlText w:val=""/>
      <w:lvlJc w:val="left"/>
      <w:pPr>
        <w:tabs>
          <w:tab w:val="num" w:pos="5760"/>
        </w:tabs>
        <w:ind w:left="5760" w:hanging="360"/>
      </w:pPr>
      <w:rPr>
        <w:rFonts w:ascii="Wingdings" w:hAnsi="Wingdings" w:hint="default"/>
      </w:rPr>
    </w:lvl>
    <w:lvl w:ilvl="8" w:tplc="E4F0927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BC76DB"/>
    <w:multiLevelType w:val="hybridMultilevel"/>
    <w:tmpl w:val="1CB8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5E73E90"/>
    <w:multiLevelType w:val="hybridMultilevel"/>
    <w:tmpl w:val="56E85CDC"/>
    <w:lvl w:ilvl="0" w:tplc="C598F4C4">
      <w:start w:val="1"/>
      <w:numFmt w:val="bullet"/>
      <w:lvlText w:val=""/>
      <w:lvlJc w:val="left"/>
      <w:pPr>
        <w:ind w:left="720" w:hanging="360"/>
      </w:pPr>
      <w:rPr>
        <w:rFonts w:ascii="Wingdings 3" w:hAnsi="Wingdings 3" w:hint="default"/>
        <w:color w:val="538135" w:themeColor="accent6"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EF3CC4"/>
    <w:multiLevelType w:val="hybridMultilevel"/>
    <w:tmpl w:val="C20A7338"/>
    <w:lvl w:ilvl="0" w:tplc="B59A66E2">
      <w:start w:val="1"/>
      <w:numFmt w:val="bullet"/>
      <w:lvlText w:val=""/>
      <w:lvlJc w:val="left"/>
      <w:pPr>
        <w:tabs>
          <w:tab w:val="num" w:pos="720"/>
        </w:tabs>
        <w:ind w:left="720" w:hanging="360"/>
      </w:pPr>
      <w:rPr>
        <w:rFonts w:ascii="Wingdings 3" w:hAnsi="Wingdings 3" w:hint="default"/>
        <w:color w:val="1F3864" w:themeColor="accent5" w:themeShade="80"/>
      </w:rPr>
    </w:lvl>
    <w:lvl w:ilvl="1" w:tplc="090C6744" w:tentative="1">
      <w:start w:val="1"/>
      <w:numFmt w:val="bullet"/>
      <w:lvlText w:val=""/>
      <w:lvlJc w:val="left"/>
      <w:pPr>
        <w:tabs>
          <w:tab w:val="num" w:pos="1440"/>
        </w:tabs>
        <w:ind w:left="1440" w:hanging="360"/>
      </w:pPr>
      <w:rPr>
        <w:rFonts w:ascii="Wingdings 3" w:hAnsi="Wingdings 3" w:hint="default"/>
      </w:rPr>
    </w:lvl>
    <w:lvl w:ilvl="2" w:tplc="F698BBD8" w:tentative="1">
      <w:start w:val="1"/>
      <w:numFmt w:val="bullet"/>
      <w:lvlText w:val=""/>
      <w:lvlJc w:val="left"/>
      <w:pPr>
        <w:tabs>
          <w:tab w:val="num" w:pos="2160"/>
        </w:tabs>
        <w:ind w:left="2160" w:hanging="360"/>
      </w:pPr>
      <w:rPr>
        <w:rFonts w:ascii="Wingdings 3" w:hAnsi="Wingdings 3" w:hint="default"/>
      </w:rPr>
    </w:lvl>
    <w:lvl w:ilvl="3" w:tplc="EB7A4542" w:tentative="1">
      <w:start w:val="1"/>
      <w:numFmt w:val="bullet"/>
      <w:lvlText w:val=""/>
      <w:lvlJc w:val="left"/>
      <w:pPr>
        <w:tabs>
          <w:tab w:val="num" w:pos="2880"/>
        </w:tabs>
        <w:ind w:left="2880" w:hanging="360"/>
      </w:pPr>
      <w:rPr>
        <w:rFonts w:ascii="Wingdings 3" w:hAnsi="Wingdings 3" w:hint="default"/>
      </w:rPr>
    </w:lvl>
    <w:lvl w:ilvl="4" w:tplc="67A0E1F4" w:tentative="1">
      <w:start w:val="1"/>
      <w:numFmt w:val="bullet"/>
      <w:lvlText w:val=""/>
      <w:lvlJc w:val="left"/>
      <w:pPr>
        <w:tabs>
          <w:tab w:val="num" w:pos="3600"/>
        </w:tabs>
        <w:ind w:left="3600" w:hanging="360"/>
      </w:pPr>
      <w:rPr>
        <w:rFonts w:ascii="Wingdings 3" w:hAnsi="Wingdings 3" w:hint="default"/>
      </w:rPr>
    </w:lvl>
    <w:lvl w:ilvl="5" w:tplc="FB44EB38" w:tentative="1">
      <w:start w:val="1"/>
      <w:numFmt w:val="bullet"/>
      <w:lvlText w:val=""/>
      <w:lvlJc w:val="left"/>
      <w:pPr>
        <w:tabs>
          <w:tab w:val="num" w:pos="4320"/>
        </w:tabs>
        <w:ind w:left="4320" w:hanging="360"/>
      </w:pPr>
      <w:rPr>
        <w:rFonts w:ascii="Wingdings 3" w:hAnsi="Wingdings 3" w:hint="default"/>
      </w:rPr>
    </w:lvl>
    <w:lvl w:ilvl="6" w:tplc="67DCEB4C" w:tentative="1">
      <w:start w:val="1"/>
      <w:numFmt w:val="bullet"/>
      <w:lvlText w:val=""/>
      <w:lvlJc w:val="left"/>
      <w:pPr>
        <w:tabs>
          <w:tab w:val="num" w:pos="5040"/>
        </w:tabs>
        <w:ind w:left="5040" w:hanging="360"/>
      </w:pPr>
      <w:rPr>
        <w:rFonts w:ascii="Wingdings 3" w:hAnsi="Wingdings 3" w:hint="default"/>
      </w:rPr>
    </w:lvl>
    <w:lvl w:ilvl="7" w:tplc="47003294" w:tentative="1">
      <w:start w:val="1"/>
      <w:numFmt w:val="bullet"/>
      <w:lvlText w:val=""/>
      <w:lvlJc w:val="left"/>
      <w:pPr>
        <w:tabs>
          <w:tab w:val="num" w:pos="5760"/>
        </w:tabs>
        <w:ind w:left="5760" w:hanging="360"/>
      </w:pPr>
      <w:rPr>
        <w:rFonts w:ascii="Wingdings 3" w:hAnsi="Wingdings 3" w:hint="default"/>
      </w:rPr>
    </w:lvl>
    <w:lvl w:ilvl="8" w:tplc="E80E258A"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5DE73ACB"/>
    <w:multiLevelType w:val="hybridMultilevel"/>
    <w:tmpl w:val="FE548550"/>
    <w:lvl w:ilvl="0" w:tplc="CD4C6974">
      <w:start w:val="1"/>
      <w:numFmt w:val="bullet"/>
      <w:lvlText w:val=""/>
      <w:lvlJc w:val="left"/>
      <w:pPr>
        <w:tabs>
          <w:tab w:val="num" w:pos="720"/>
        </w:tabs>
        <w:ind w:left="720" w:hanging="360"/>
      </w:pPr>
      <w:rPr>
        <w:rFonts w:ascii="Wingdings 3" w:hAnsi="Wingdings 3" w:hint="default"/>
        <w:color w:val="002060"/>
      </w:rPr>
    </w:lvl>
    <w:lvl w:ilvl="1" w:tplc="48FC4C36" w:tentative="1">
      <w:start w:val="1"/>
      <w:numFmt w:val="bullet"/>
      <w:lvlText w:val=""/>
      <w:lvlJc w:val="left"/>
      <w:pPr>
        <w:tabs>
          <w:tab w:val="num" w:pos="1440"/>
        </w:tabs>
        <w:ind w:left="1440" w:hanging="360"/>
      </w:pPr>
      <w:rPr>
        <w:rFonts w:ascii="Wingdings" w:hAnsi="Wingdings" w:hint="default"/>
      </w:rPr>
    </w:lvl>
    <w:lvl w:ilvl="2" w:tplc="31A4DB84" w:tentative="1">
      <w:start w:val="1"/>
      <w:numFmt w:val="bullet"/>
      <w:lvlText w:val=""/>
      <w:lvlJc w:val="left"/>
      <w:pPr>
        <w:tabs>
          <w:tab w:val="num" w:pos="2160"/>
        </w:tabs>
        <w:ind w:left="2160" w:hanging="360"/>
      </w:pPr>
      <w:rPr>
        <w:rFonts w:ascii="Wingdings" w:hAnsi="Wingdings" w:hint="default"/>
      </w:rPr>
    </w:lvl>
    <w:lvl w:ilvl="3" w:tplc="17405904" w:tentative="1">
      <w:start w:val="1"/>
      <w:numFmt w:val="bullet"/>
      <w:lvlText w:val=""/>
      <w:lvlJc w:val="left"/>
      <w:pPr>
        <w:tabs>
          <w:tab w:val="num" w:pos="2880"/>
        </w:tabs>
        <w:ind w:left="2880" w:hanging="360"/>
      </w:pPr>
      <w:rPr>
        <w:rFonts w:ascii="Wingdings" w:hAnsi="Wingdings" w:hint="default"/>
      </w:rPr>
    </w:lvl>
    <w:lvl w:ilvl="4" w:tplc="424271A6" w:tentative="1">
      <w:start w:val="1"/>
      <w:numFmt w:val="bullet"/>
      <w:lvlText w:val=""/>
      <w:lvlJc w:val="left"/>
      <w:pPr>
        <w:tabs>
          <w:tab w:val="num" w:pos="3600"/>
        </w:tabs>
        <w:ind w:left="3600" w:hanging="360"/>
      </w:pPr>
      <w:rPr>
        <w:rFonts w:ascii="Wingdings" w:hAnsi="Wingdings" w:hint="default"/>
      </w:rPr>
    </w:lvl>
    <w:lvl w:ilvl="5" w:tplc="8EB421CC" w:tentative="1">
      <w:start w:val="1"/>
      <w:numFmt w:val="bullet"/>
      <w:lvlText w:val=""/>
      <w:lvlJc w:val="left"/>
      <w:pPr>
        <w:tabs>
          <w:tab w:val="num" w:pos="4320"/>
        </w:tabs>
        <w:ind w:left="4320" w:hanging="360"/>
      </w:pPr>
      <w:rPr>
        <w:rFonts w:ascii="Wingdings" w:hAnsi="Wingdings" w:hint="default"/>
      </w:rPr>
    </w:lvl>
    <w:lvl w:ilvl="6" w:tplc="F29A7D78" w:tentative="1">
      <w:start w:val="1"/>
      <w:numFmt w:val="bullet"/>
      <w:lvlText w:val=""/>
      <w:lvlJc w:val="left"/>
      <w:pPr>
        <w:tabs>
          <w:tab w:val="num" w:pos="5040"/>
        </w:tabs>
        <w:ind w:left="5040" w:hanging="360"/>
      </w:pPr>
      <w:rPr>
        <w:rFonts w:ascii="Wingdings" w:hAnsi="Wingdings" w:hint="default"/>
      </w:rPr>
    </w:lvl>
    <w:lvl w:ilvl="7" w:tplc="C5249F94" w:tentative="1">
      <w:start w:val="1"/>
      <w:numFmt w:val="bullet"/>
      <w:lvlText w:val=""/>
      <w:lvlJc w:val="left"/>
      <w:pPr>
        <w:tabs>
          <w:tab w:val="num" w:pos="5760"/>
        </w:tabs>
        <w:ind w:left="5760" w:hanging="360"/>
      </w:pPr>
      <w:rPr>
        <w:rFonts w:ascii="Wingdings" w:hAnsi="Wingdings" w:hint="default"/>
      </w:rPr>
    </w:lvl>
    <w:lvl w:ilvl="8" w:tplc="6E8A363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A52B4A"/>
    <w:multiLevelType w:val="hybridMultilevel"/>
    <w:tmpl w:val="75F4A2C6"/>
    <w:lvl w:ilvl="0" w:tplc="0DC2262A">
      <w:start w:val="1"/>
      <w:numFmt w:val="bullet"/>
      <w:lvlText w:val=""/>
      <w:lvlJc w:val="left"/>
      <w:pPr>
        <w:tabs>
          <w:tab w:val="num" w:pos="720"/>
        </w:tabs>
        <w:ind w:left="720" w:hanging="360"/>
      </w:pPr>
      <w:rPr>
        <w:rFonts w:ascii="Wingdings 3" w:hAnsi="Wingdings 3" w:hint="default"/>
        <w:color w:val="auto"/>
      </w:rPr>
    </w:lvl>
    <w:lvl w:ilvl="1" w:tplc="777C5830" w:tentative="1">
      <w:start w:val="1"/>
      <w:numFmt w:val="bullet"/>
      <w:lvlText w:val=""/>
      <w:lvlJc w:val="left"/>
      <w:pPr>
        <w:tabs>
          <w:tab w:val="num" w:pos="1440"/>
        </w:tabs>
        <w:ind w:left="1440" w:hanging="360"/>
      </w:pPr>
      <w:rPr>
        <w:rFonts w:ascii="Wingdings 3" w:hAnsi="Wingdings 3" w:hint="default"/>
      </w:rPr>
    </w:lvl>
    <w:lvl w:ilvl="2" w:tplc="A066DB3C" w:tentative="1">
      <w:start w:val="1"/>
      <w:numFmt w:val="bullet"/>
      <w:lvlText w:val=""/>
      <w:lvlJc w:val="left"/>
      <w:pPr>
        <w:tabs>
          <w:tab w:val="num" w:pos="2160"/>
        </w:tabs>
        <w:ind w:left="2160" w:hanging="360"/>
      </w:pPr>
      <w:rPr>
        <w:rFonts w:ascii="Wingdings 3" w:hAnsi="Wingdings 3" w:hint="default"/>
      </w:rPr>
    </w:lvl>
    <w:lvl w:ilvl="3" w:tplc="09BA6388" w:tentative="1">
      <w:start w:val="1"/>
      <w:numFmt w:val="bullet"/>
      <w:lvlText w:val=""/>
      <w:lvlJc w:val="left"/>
      <w:pPr>
        <w:tabs>
          <w:tab w:val="num" w:pos="2880"/>
        </w:tabs>
        <w:ind w:left="2880" w:hanging="360"/>
      </w:pPr>
      <w:rPr>
        <w:rFonts w:ascii="Wingdings 3" w:hAnsi="Wingdings 3" w:hint="default"/>
      </w:rPr>
    </w:lvl>
    <w:lvl w:ilvl="4" w:tplc="E7EABDF2" w:tentative="1">
      <w:start w:val="1"/>
      <w:numFmt w:val="bullet"/>
      <w:lvlText w:val=""/>
      <w:lvlJc w:val="left"/>
      <w:pPr>
        <w:tabs>
          <w:tab w:val="num" w:pos="3600"/>
        </w:tabs>
        <w:ind w:left="3600" w:hanging="360"/>
      </w:pPr>
      <w:rPr>
        <w:rFonts w:ascii="Wingdings 3" w:hAnsi="Wingdings 3" w:hint="default"/>
      </w:rPr>
    </w:lvl>
    <w:lvl w:ilvl="5" w:tplc="86E0C43A" w:tentative="1">
      <w:start w:val="1"/>
      <w:numFmt w:val="bullet"/>
      <w:lvlText w:val=""/>
      <w:lvlJc w:val="left"/>
      <w:pPr>
        <w:tabs>
          <w:tab w:val="num" w:pos="4320"/>
        </w:tabs>
        <w:ind w:left="4320" w:hanging="360"/>
      </w:pPr>
      <w:rPr>
        <w:rFonts w:ascii="Wingdings 3" w:hAnsi="Wingdings 3" w:hint="default"/>
      </w:rPr>
    </w:lvl>
    <w:lvl w:ilvl="6" w:tplc="61AEEF52" w:tentative="1">
      <w:start w:val="1"/>
      <w:numFmt w:val="bullet"/>
      <w:lvlText w:val=""/>
      <w:lvlJc w:val="left"/>
      <w:pPr>
        <w:tabs>
          <w:tab w:val="num" w:pos="5040"/>
        </w:tabs>
        <w:ind w:left="5040" w:hanging="360"/>
      </w:pPr>
      <w:rPr>
        <w:rFonts w:ascii="Wingdings 3" w:hAnsi="Wingdings 3" w:hint="default"/>
      </w:rPr>
    </w:lvl>
    <w:lvl w:ilvl="7" w:tplc="D0EA612E" w:tentative="1">
      <w:start w:val="1"/>
      <w:numFmt w:val="bullet"/>
      <w:lvlText w:val=""/>
      <w:lvlJc w:val="left"/>
      <w:pPr>
        <w:tabs>
          <w:tab w:val="num" w:pos="5760"/>
        </w:tabs>
        <w:ind w:left="5760" w:hanging="360"/>
      </w:pPr>
      <w:rPr>
        <w:rFonts w:ascii="Wingdings 3" w:hAnsi="Wingdings 3" w:hint="default"/>
      </w:rPr>
    </w:lvl>
    <w:lvl w:ilvl="8" w:tplc="8F90EAF0" w:tentative="1">
      <w:start w:val="1"/>
      <w:numFmt w:val="bullet"/>
      <w:lvlText w:val=""/>
      <w:lvlJc w:val="left"/>
      <w:pPr>
        <w:tabs>
          <w:tab w:val="num" w:pos="6480"/>
        </w:tabs>
        <w:ind w:left="6480" w:hanging="360"/>
      </w:pPr>
      <w:rPr>
        <w:rFonts w:ascii="Wingdings 3" w:hAnsi="Wingdings 3" w:hint="default"/>
      </w:rPr>
    </w:lvl>
  </w:abstractNum>
  <w:abstractNum w:abstractNumId="40" w15:restartNumberingAfterBreak="0">
    <w:nsid w:val="62B62A36"/>
    <w:multiLevelType w:val="hybridMultilevel"/>
    <w:tmpl w:val="16984C7E"/>
    <w:lvl w:ilvl="0" w:tplc="C7629196">
      <w:start w:val="1"/>
      <w:numFmt w:val="bullet"/>
      <w:lvlText w:val=""/>
      <w:lvlJc w:val="left"/>
      <w:pPr>
        <w:ind w:left="1080" w:hanging="360"/>
      </w:pPr>
      <w:rPr>
        <w:rFonts w:ascii="Wingdings" w:hAnsi="Wingdings" w:hint="default"/>
        <w:color w:val="538135" w:themeColor="accent6"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2FD4DB9"/>
    <w:multiLevelType w:val="hybridMultilevel"/>
    <w:tmpl w:val="12E09F5E"/>
    <w:lvl w:ilvl="0" w:tplc="4CC22266">
      <w:start w:val="1"/>
      <w:numFmt w:val="bullet"/>
      <w:lvlText w:val=""/>
      <w:lvlJc w:val="left"/>
      <w:pPr>
        <w:tabs>
          <w:tab w:val="num" w:pos="720"/>
        </w:tabs>
        <w:ind w:left="720" w:hanging="360"/>
      </w:pPr>
      <w:rPr>
        <w:rFonts w:ascii="Wingdings" w:hAnsi="Wingdings" w:hint="default"/>
      </w:rPr>
    </w:lvl>
    <w:lvl w:ilvl="1" w:tplc="194AA4A8" w:tentative="1">
      <w:start w:val="1"/>
      <w:numFmt w:val="bullet"/>
      <w:lvlText w:val=""/>
      <w:lvlJc w:val="left"/>
      <w:pPr>
        <w:tabs>
          <w:tab w:val="num" w:pos="1440"/>
        </w:tabs>
        <w:ind w:left="1440" w:hanging="360"/>
      </w:pPr>
      <w:rPr>
        <w:rFonts w:ascii="Wingdings" w:hAnsi="Wingdings" w:hint="default"/>
      </w:rPr>
    </w:lvl>
    <w:lvl w:ilvl="2" w:tplc="6D76A8B0" w:tentative="1">
      <w:start w:val="1"/>
      <w:numFmt w:val="bullet"/>
      <w:lvlText w:val=""/>
      <w:lvlJc w:val="left"/>
      <w:pPr>
        <w:tabs>
          <w:tab w:val="num" w:pos="2160"/>
        </w:tabs>
        <w:ind w:left="2160" w:hanging="360"/>
      </w:pPr>
      <w:rPr>
        <w:rFonts w:ascii="Wingdings" w:hAnsi="Wingdings" w:hint="default"/>
      </w:rPr>
    </w:lvl>
    <w:lvl w:ilvl="3" w:tplc="18EC53FA" w:tentative="1">
      <w:start w:val="1"/>
      <w:numFmt w:val="bullet"/>
      <w:lvlText w:val=""/>
      <w:lvlJc w:val="left"/>
      <w:pPr>
        <w:tabs>
          <w:tab w:val="num" w:pos="2880"/>
        </w:tabs>
        <w:ind w:left="2880" w:hanging="360"/>
      </w:pPr>
      <w:rPr>
        <w:rFonts w:ascii="Wingdings" w:hAnsi="Wingdings" w:hint="default"/>
      </w:rPr>
    </w:lvl>
    <w:lvl w:ilvl="4" w:tplc="1700AD3C" w:tentative="1">
      <w:start w:val="1"/>
      <w:numFmt w:val="bullet"/>
      <w:lvlText w:val=""/>
      <w:lvlJc w:val="left"/>
      <w:pPr>
        <w:tabs>
          <w:tab w:val="num" w:pos="3600"/>
        </w:tabs>
        <w:ind w:left="3600" w:hanging="360"/>
      </w:pPr>
      <w:rPr>
        <w:rFonts w:ascii="Wingdings" w:hAnsi="Wingdings" w:hint="default"/>
      </w:rPr>
    </w:lvl>
    <w:lvl w:ilvl="5" w:tplc="567A1488" w:tentative="1">
      <w:start w:val="1"/>
      <w:numFmt w:val="bullet"/>
      <w:lvlText w:val=""/>
      <w:lvlJc w:val="left"/>
      <w:pPr>
        <w:tabs>
          <w:tab w:val="num" w:pos="4320"/>
        </w:tabs>
        <w:ind w:left="4320" w:hanging="360"/>
      </w:pPr>
      <w:rPr>
        <w:rFonts w:ascii="Wingdings" w:hAnsi="Wingdings" w:hint="default"/>
      </w:rPr>
    </w:lvl>
    <w:lvl w:ilvl="6" w:tplc="F4F62BB2" w:tentative="1">
      <w:start w:val="1"/>
      <w:numFmt w:val="bullet"/>
      <w:lvlText w:val=""/>
      <w:lvlJc w:val="left"/>
      <w:pPr>
        <w:tabs>
          <w:tab w:val="num" w:pos="5040"/>
        </w:tabs>
        <w:ind w:left="5040" w:hanging="360"/>
      </w:pPr>
      <w:rPr>
        <w:rFonts w:ascii="Wingdings" w:hAnsi="Wingdings" w:hint="default"/>
      </w:rPr>
    </w:lvl>
    <w:lvl w:ilvl="7" w:tplc="AE4C1AD2" w:tentative="1">
      <w:start w:val="1"/>
      <w:numFmt w:val="bullet"/>
      <w:lvlText w:val=""/>
      <w:lvlJc w:val="left"/>
      <w:pPr>
        <w:tabs>
          <w:tab w:val="num" w:pos="5760"/>
        </w:tabs>
        <w:ind w:left="5760" w:hanging="360"/>
      </w:pPr>
      <w:rPr>
        <w:rFonts w:ascii="Wingdings" w:hAnsi="Wingdings" w:hint="default"/>
      </w:rPr>
    </w:lvl>
    <w:lvl w:ilvl="8" w:tplc="33907E7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E3463E"/>
    <w:multiLevelType w:val="hybridMultilevel"/>
    <w:tmpl w:val="E61ED1BA"/>
    <w:lvl w:ilvl="0" w:tplc="462C6354">
      <w:start w:val="1"/>
      <w:numFmt w:val="bullet"/>
      <w:lvlText w:val=""/>
      <w:lvlJc w:val="left"/>
      <w:pPr>
        <w:tabs>
          <w:tab w:val="num" w:pos="720"/>
        </w:tabs>
        <w:ind w:left="720" w:hanging="360"/>
      </w:pPr>
      <w:rPr>
        <w:rFonts w:ascii="Wingdings 3" w:hAnsi="Wingdings 3" w:hint="default"/>
      </w:rPr>
    </w:lvl>
    <w:lvl w:ilvl="1" w:tplc="F3FC8B76">
      <w:start w:val="250"/>
      <w:numFmt w:val="bullet"/>
      <w:lvlText w:val=""/>
      <w:lvlJc w:val="left"/>
      <w:pPr>
        <w:tabs>
          <w:tab w:val="num" w:pos="1440"/>
        </w:tabs>
        <w:ind w:left="1440" w:hanging="360"/>
      </w:pPr>
      <w:rPr>
        <w:rFonts w:ascii="Wingdings" w:hAnsi="Wingdings" w:hint="default"/>
      </w:rPr>
    </w:lvl>
    <w:lvl w:ilvl="2" w:tplc="DA5233DE" w:tentative="1">
      <w:start w:val="1"/>
      <w:numFmt w:val="bullet"/>
      <w:lvlText w:val=""/>
      <w:lvlJc w:val="left"/>
      <w:pPr>
        <w:tabs>
          <w:tab w:val="num" w:pos="2160"/>
        </w:tabs>
        <w:ind w:left="2160" w:hanging="360"/>
      </w:pPr>
      <w:rPr>
        <w:rFonts w:ascii="Wingdings 3" w:hAnsi="Wingdings 3" w:hint="default"/>
      </w:rPr>
    </w:lvl>
    <w:lvl w:ilvl="3" w:tplc="2EB2D974" w:tentative="1">
      <w:start w:val="1"/>
      <w:numFmt w:val="bullet"/>
      <w:lvlText w:val=""/>
      <w:lvlJc w:val="left"/>
      <w:pPr>
        <w:tabs>
          <w:tab w:val="num" w:pos="2880"/>
        </w:tabs>
        <w:ind w:left="2880" w:hanging="360"/>
      </w:pPr>
      <w:rPr>
        <w:rFonts w:ascii="Wingdings 3" w:hAnsi="Wingdings 3" w:hint="default"/>
      </w:rPr>
    </w:lvl>
    <w:lvl w:ilvl="4" w:tplc="BA76B13C" w:tentative="1">
      <w:start w:val="1"/>
      <w:numFmt w:val="bullet"/>
      <w:lvlText w:val=""/>
      <w:lvlJc w:val="left"/>
      <w:pPr>
        <w:tabs>
          <w:tab w:val="num" w:pos="3600"/>
        </w:tabs>
        <w:ind w:left="3600" w:hanging="360"/>
      </w:pPr>
      <w:rPr>
        <w:rFonts w:ascii="Wingdings 3" w:hAnsi="Wingdings 3" w:hint="default"/>
      </w:rPr>
    </w:lvl>
    <w:lvl w:ilvl="5" w:tplc="BF640746" w:tentative="1">
      <w:start w:val="1"/>
      <w:numFmt w:val="bullet"/>
      <w:lvlText w:val=""/>
      <w:lvlJc w:val="left"/>
      <w:pPr>
        <w:tabs>
          <w:tab w:val="num" w:pos="4320"/>
        </w:tabs>
        <w:ind w:left="4320" w:hanging="360"/>
      </w:pPr>
      <w:rPr>
        <w:rFonts w:ascii="Wingdings 3" w:hAnsi="Wingdings 3" w:hint="default"/>
      </w:rPr>
    </w:lvl>
    <w:lvl w:ilvl="6" w:tplc="4D2273FE" w:tentative="1">
      <w:start w:val="1"/>
      <w:numFmt w:val="bullet"/>
      <w:lvlText w:val=""/>
      <w:lvlJc w:val="left"/>
      <w:pPr>
        <w:tabs>
          <w:tab w:val="num" w:pos="5040"/>
        </w:tabs>
        <w:ind w:left="5040" w:hanging="360"/>
      </w:pPr>
      <w:rPr>
        <w:rFonts w:ascii="Wingdings 3" w:hAnsi="Wingdings 3" w:hint="default"/>
      </w:rPr>
    </w:lvl>
    <w:lvl w:ilvl="7" w:tplc="4EA2F8F6" w:tentative="1">
      <w:start w:val="1"/>
      <w:numFmt w:val="bullet"/>
      <w:lvlText w:val=""/>
      <w:lvlJc w:val="left"/>
      <w:pPr>
        <w:tabs>
          <w:tab w:val="num" w:pos="5760"/>
        </w:tabs>
        <w:ind w:left="5760" w:hanging="360"/>
      </w:pPr>
      <w:rPr>
        <w:rFonts w:ascii="Wingdings 3" w:hAnsi="Wingdings 3" w:hint="default"/>
      </w:rPr>
    </w:lvl>
    <w:lvl w:ilvl="8" w:tplc="96665C4C"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65385D66"/>
    <w:multiLevelType w:val="hybridMultilevel"/>
    <w:tmpl w:val="93721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891C08"/>
    <w:multiLevelType w:val="hybridMultilevel"/>
    <w:tmpl w:val="3B8CDE84"/>
    <w:lvl w:ilvl="0" w:tplc="1B502956">
      <w:start w:val="1"/>
      <w:numFmt w:val="bullet"/>
      <w:lvlText w:val=""/>
      <w:lvlJc w:val="left"/>
      <w:pPr>
        <w:tabs>
          <w:tab w:val="num" w:pos="720"/>
        </w:tabs>
        <w:ind w:left="720" w:hanging="360"/>
      </w:pPr>
      <w:rPr>
        <w:rFonts w:ascii="Wingdings" w:hAnsi="Wingdings" w:hint="default"/>
      </w:rPr>
    </w:lvl>
    <w:lvl w:ilvl="1" w:tplc="0AE2D7F8" w:tentative="1">
      <w:start w:val="1"/>
      <w:numFmt w:val="bullet"/>
      <w:lvlText w:val=""/>
      <w:lvlJc w:val="left"/>
      <w:pPr>
        <w:tabs>
          <w:tab w:val="num" w:pos="1440"/>
        </w:tabs>
        <w:ind w:left="1440" w:hanging="360"/>
      </w:pPr>
      <w:rPr>
        <w:rFonts w:ascii="Wingdings" w:hAnsi="Wingdings" w:hint="default"/>
      </w:rPr>
    </w:lvl>
    <w:lvl w:ilvl="2" w:tplc="EEB4065C" w:tentative="1">
      <w:start w:val="1"/>
      <w:numFmt w:val="bullet"/>
      <w:lvlText w:val=""/>
      <w:lvlJc w:val="left"/>
      <w:pPr>
        <w:tabs>
          <w:tab w:val="num" w:pos="2160"/>
        </w:tabs>
        <w:ind w:left="2160" w:hanging="360"/>
      </w:pPr>
      <w:rPr>
        <w:rFonts w:ascii="Wingdings" w:hAnsi="Wingdings" w:hint="default"/>
      </w:rPr>
    </w:lvl>
    <w:lvl w:ilvl="3" w:tplc="3E4A28E8" w:tentative="1">
      <w:start w:val="1"/>
      <w:numFmt w:val="bullet"/>
      <w:lvlText w:val=""/>
      <w:lvlJc w:val="left"/>
      <w:pPr>
        <w:tabs>
          <w:tab w:val="num" w:pos="2880"/>
        </w:tabs>
        <w:ind w:left="2880" w:hanging="360"/>
      </w:pPr>
      <w:rPr>
        <w:rFonts w:ascii="Wingdings" w:hAnsi="Wingdings" w:hint="default"/>
      </w:rPr>
    </w:lvl>
    <w:lvl w:ilvl="4" w:tplc="B79EDBD2" w:tentative="1">
      <w:start w:val="1"/>
      <w:numFmt w:val="bullet"/>
      <w:lvlText w:val=""/>
      <w:lvlJc w:val="left"/>
      <w:pPr>
        <w:tabs>
          <w:tab w:val="num" w:pos="3600"/>
        </w:tabs>
        <w:ind w:left="3600" w:hanging="360"/>
      </w:pPr>
      <w:rPr>
        <w:rFonts w:ascii="Wingdings" w:hAnsi="Wingdings" w:hint="default"/>
      </w:rPr>
    </w:lvl>
    <w:lvl w:ilvl="5" w:tplc="9C40DC28" w:tentative="1">
      <w:start w:val="1"/>
      <w:numFmt w:val="bullet"/>
      <w:lvlText w:val=""/>
      <w:lvlJc w:val="left"/>
      <w:pPr>
        <w:tabs>
          <w:tab w:val="num" w:pos="4320"/>
        </w:tabs>
        <w:ind w:left="4320" w:hanging="360"/>
      </w:pPr>
      <w:rPr>
        <w:rFonts w:ascii="Wingdings" w:hAnsi="Wingdings" w:hint="default"/>
      </w:rPr>
    </w:lvl>
    <w:lvl w:ilvl="6" w:tplc="9236C2BC" w:tentative="1">
      <w:start w:val="1"/>
      <w:numFmt w:val="bullet"/>
      <w:lvlText w:val=""/>
      <w:lvlJc w:val="left"/>
      <w:pPr>
        <w:tabs>
          <w:tab w:val="num" w:pos="5040"/>
        </w:tabs>
        <w:ind w:left="5040" w:hanging="360"/>
      </w:pPr>
      <w:rPr>
        <w:rFonts w:ascii="Wingdings" w:hAnsi="Wingdings" w:hint="default"/>
      </w:rPr>
    </w:lvl>
    <w:lvl w:ilvl="7" w:tplc="40FA4666" w:tentative="1">
      <w:start w:val="1"/>
      <w:numFmt w:val="bullet"/>
      <w:lvlText w:val=""/>
      <w:lvlJc w:val="left"/>
      <w:pPr>
        <w:tabs>
          <w:tab w:val="num" w:pos="5760"/>
        </w:tabs>
        <w:ind w:left="5760" w:hanging="360"/>
      </w:pPr>
      <w:rPr>
        <w:rFonts w:ascii="Wingdings" w:hAnsi="Wingdings" w:hint="default"/>
      </w:rPr>
    </w:lvl>
    <w:lvl w:ilvl="8" w:tplc="4DEA823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A3790F"/>
    <w:multiLevelType w:val="hybridMultilevel"/>
    <w:tmpl w:val="F1E4538A"/>
    <w:lvl w:ilvl="0" w:tplc="59429A42">
      <w:start w:val="1"/>
      <w:numFmt w:val="bullet"/>
      <w:lvlText w:val=""/>
      <w:lvlJc w:val="left"/>
      <w:pPr>
        <w:tabs>
          <w:tab w:val="num" w:pos="720"/>
        </w:tabs>
        <w:ind w:left="720" w:hanging="360"/>
      </w:pPr>
      <w:rPr>
        <w:rFonts w:ascii="Wingdings" w:hAnsi="Wingdings" w:hint="default"/>
      </w:rPr>
    </w:lvl>
    <w:lvl w:ilvl="1" w:tplc="3C1ED3EE" w:tentative="1">
      <w:start w:val="1"/>
      <w:numFmt w:val="bullet"/>
      <w:lvlText w:val=""/>
      <w:lvlJc w:val="left"/>
      <w:pPr>
        <w:tabs>
          <w:tab w:val="num" w:pos="1440"/>
        </w:tabs>
        <w:ind w:left="1440" w:hanging="360"/>
      </w:pPr>
      <w:rPr>
        <w:rFonts w:ascii="Wingdings" w:hAnsi="Wingdings" w:hint="default"/>
      </w:rPr>
    </w:lvl>
    <w:lvl w:ilvl="2" w:tplc="C8ECB4D4" w:tentative="1">
      <w:start w:val="1"/>
      <w:numFmt w:val="bullet"/>
      <w:lvlText w:val=""/>
      <w:lvlJc w:val="left"/>
      <w:pPr>
        <w:tabs>
          <w:tab w:val="num" w:pos="2160"/>
        </w:tabs>
        <w:ind w:left="2160" w:hanging="360"/>
      </w:pPr>
      <w:rPr>
        <w:rFonts w:ascii="Wingdings" w:hAnsi="Wingdings" w:hint="default"/>
      </w:rPr>
    </w:lvl>
    <w:lvl w:ilvl="3" w:tplc="BC42E4E4" w:tentative="1">
      <w:start w:val="1"/>
      <w:numFmt w:val="bullet"/>
      <w:lvlText w:val=""/>
      <w:lvlJc w:val="left"/>
      <w:pPr>
        <w:tabs>
          <w:tab w:val="num" w:pos="2880"/>
        </w:tabs>
        <w:ind w:left="2880" w:hanging="360"/>
      </w:pPr>
      <w:rPr>
        <w:rFonts w:ascii="Wingdings" w:hAnsi="Wingdings" w:hint="default"/>
      </w:rPr>
    </w:lvl>
    <w:lvl w:ilvl="4" w:tplc="9086C69C" w:tentative="1">
      <w:start w:val="1"/>
      <w:numFmt w:val="bullet"/>
      <w:lvlText w:val=""/>
      <w:lvlJc w:val="left"/>
      <w:pPr>
        <w:tabs>
          <w:tab w:val="num" w:pos="3600"/>
        </w:tabs>
        <w:ind w:left="3600" w:hanging="360"/>
      </w:pPr>
      <w:rPr>
        <w:rFonts w:ascii="Wingdings" w:hAnsi="Wingdings" w:hint="default"/>
      </w:rPr>
    </w:lvl>
    <w:lvl w:ilvl="5" w:tplc="FC4C795A" w:tentative="1">
      <w:start w:val="1"/>
      <w:numFmt w:val="bullet"/>
      <w:lvlText w:val=""/>
      <w:lvlJc w:val="left"/>
      <w:pPr>
        <w:tabs>
          <w:tab w:val="num" w:pos="4320"/>
        </w:tabs>
        <w:ind w:left="4320" w:hanging="360"/>
      </w:pPr>
      <w:rPr>
        <w:rFonts w:ascii="Wingdings" w:hAnsi="Wingdings" w:hint="default"/>
      </w:rPr>
    </w:lvl>
    <w:lvl w:ilvl="6" w:tplc="0FAA4ACE" w:tentative="1">
      <w:start w:val="1"/>
      <w:numFmt w:val="bullet"/>
      <w:lvlText w:val=""/>
      <w:lvlJc w:val="left"/>
      <w:pPr>
        <w:tabs>
          <w:tab w:val="num" w:pos="5040"/>
        </w:tabs>
        <w:ind w:left="5040" w:hanging="360"/>
      </w:pPr>
      <w:rPr>
        <w:rFonts w:ascii="Wingdings" w:hAnsi="Wingdings" w:hint="default"/>
      </w:rPr>
    </w:lvl>
    <w:lvl w:ilvl="7" w:tplc="38A46E10" w:tentative="1">
      <w:start w:val="1"/>
      <w:numFmt w:val="bullet"/>
      <w:lvlText w:val=""/>
      <w:lvlJc w:val="left"/>
      <w:pPr>
        <w:tabs>
          <w:tab w:val="num" w:pos="5760"/>
        </w:tabs>
        <w:ind w:left="5760" w:hanging="360"/>
      </w:pPr>
      <w:rPr>
        <w:rFonts w:ascii="Wingdings" w:hAnsi="Wingdings" w:hint="default"/>
      </w:rPr>
    </w:lvl>
    <w:lvl w:ilvl="8" w:tplc="F3A45C1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E03B07"/>
    <w:multiLevelType w:val="hybridMultilevel"/>
    <w:tmpl w:val="CD8ACAAC"/>
    <w:lvl w:ilvl="0" w:tplc="C7629196">
      <w:start w:val="1"/>
      <w:numFmt w:val="bullet"/>
      <w:lvlText w:val=""/>
      <w:lvlJc w:val="left"/>
      <w:pPr>
        <w:tabs>
          <w:tab w:val="num" w:pos="1800"/>
        </w:tabs>
        <w:ind w:left="1800" w:hanging="360"/>
      </w:pPr>
      <w:rPr>
        <w:rFonts w:ascii="Wingdings" w:hAnsi="Wingdings" w:hint="default"/>
        <w:color w:val="538135" w:themeColor="accent6" w:themeShade="BF"/>
      </w:rPr>
    </w:lvl>
    <w:lvl w:ilvl="1" w:tplc="67C432AC">
      <w:start w:val="1"/>
      <w:numFmt w:val="bullet"/>
      <w:lvlText w:val=""/>
      <w:lvlJc w:val="left"/>
      <w:pPr>
        <w:tabs>
          <w:tab w:val="num" w:pos="2520"/>
        </w:tabs>
        <w:ind w:left="2520" w:hanging="360"/>
      </w:pPr>
      <w:rPr>
        <w:rFonts w:ascii="Wingdings" w:hAnsi="Wingdings" w:hint="default"/>
      </w:rPr>
    </w:lvl>
    <w:lvl w:ilvl="2" w:tplc="5C709D62" w:tentative="1">
      <w:start w:val="1"/>
      <w:numFmt w:val="bullet"/>
      <w:lvlText w:val=""/>
      <w:lvlJc w:val="left"/>
      <w:pPr>
        <w:tabs>
          <w:tab w:val="num" w:pos="3240"/>
        </w:tabs>
        <w:ind w:left="3240" w:hanging="360"/>
      </w:pPr>
      <w:rPr>
        <w:rFonts w:ascii="Wingdings" w:hAnsi="Wingdings" w:hint="default"/>
      </w:rPr>
    </w:lvl>
    <w:lvl w:ilvl="3" w:tplc="66AE99EA" w:tentative="1">
      <w:start w:val="1"/>
      <w:numFmt w:val="bullet"/>
      <w:lvlText w:val=""/>
      <w:lvlJc w:val="left"/>
      <w:pPr>
        <w:tabs>
          <w:tab w:val="num" w:pos="3960"/>
        </w:tabs>
        <w:ind w:left="3960" w:hanging="360"/>
      </w:pPr>
      <w:rPr>
        <w:rFonts w:ascii="Wingdings" w:hAnsi="Wingdings" w:hint="default"/>
      </w:rPr>
    </w:lvl>
    <w:lvl w:ilvl="4" w:tplc="32C2B038" w:tentative="1">
      <w:start w:val="1"/>
      <w:numFmt w:val="bullet"/>
      <w:lvlText w:val=""/>
      <w:lvlJc w:val="left"/>
      <w:pPr>
        <w:tabs>
          <w:tab w:val="num" w:pos="4680"/>
        </w:tabs>
        <w:ind w:left="4680" w:hanging="360"/>
      </w:pPr>
      <w:rPr>
        <w:rFonts w:ascii="Wingdings" w:hAnsi="Wingdings" w:hint="default"/>
      </w:rPr>
    </w:lvl>
    <w:lvl w:ilvl="5" w:tplc="DDD60E30" w:tentative="1">
      <w:start w:val="1"/>
      <w:numFmt w:val="bullet"/>
      <w:lvlText w:val=""/>
      <w:lvlJc w:val="left"/>
      <w:pPr>
        <w:tabs>
          <w:tab w:val="num" w:pos="5400"/>
        </w:tabs>
        <w:ind w:left="5400" w:hanging="360"/>
      </w:pPr>
      <w:rPr>
        <w:rFonts w:ascii="Wingdings" w:hAnsi="Wingdings" w:hint="default"/>
      </w:rPr>
    </w:lvl>
    <w:lvl w:ilvl="6" w:tplc="8898C4DE" w:tentative="1">
      <w:start w:val="1"/>
      <w:numFmt w:val="bullet"/>
      <w:lvlText w:val=""/>
      <w:lvlJc w:val="left"/>
      <w:pPr>
        <w:tabs>
          <w:tab w:val="num" w:pos="6120"/>
        </w:tabs>
        <w:ind w:left="6120" w:hanging="360"/>
      </w:pPr>
      <w:rPr>
        <w:rFonts w:ascii="Wingdings" w:hAnsi="Wingdings" w:hint="default"/>
      </w:rPr>
    </w:lvl>
    <w:lvl w:ilvl="7" w:tplc="1C74186C" w:tentative="1">
      <w:start w:val="1"/>
      <w:numFmt w:val="bullet"/>
      <w:lvlText w:val=""/>
      <w:lvlJc w:val="left"/>
      <w:pPr>
        <w:tabs>
          <w:tab w:val="num" w:pos="6840"/>
        </w:tabs>
        <w:ind w:left="6840" w:hanging="360"/>
      </w:pPr>
      <w:rPr>
        <w:rFonts w:ascii="Wingdings" w:hAnsi="Wingdings" w:hint="default"/>
      </w:rPr>
    </w:lvl>
    <w:lvl w:ilvl="8" w:tplc="33CEF2D6"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781515CB"/>
    <w:multiLevelType w:val="hybridMultilevel"/>
    <w:tmpl w:val="73CAAA36"/>
    <w:lvl w:ilvl="0" w:tplc="5BE841B4">
      <w:start w:val="1"/>
      <w:numFmt w:val="bullet"/>
      <w:lvlText w:val=""/>
      <w:lvlJc w:val="left"/>
      <w:pPr>
        <w:tabs>
          <w:tab w:val="num" w:pos="720"/>
        </w:tabs>
        <w:ind w:left="720" w:hanging="360"/>
      </w:pPr>
      <w:rPr>
        <w:rFonts w:ascii="Wingdings 3" w:hAnsi="Wingdings 3" w:hint="default"/>
      </w:rPr>
    </w:lvl>
    <w:lvl w:ilvl="1" w:tplc="EE34FF7A">
      <w:start w:val="250"/>
      <w:numFmt w:val="bullet"/>
      <w:lvlText w:val=""/>
      <w:lvlJc w:val="left"/>
      <w:pPr>
        <w:tabs>
          <w:tab w:val="num" w:pos="1440"/>
        </w:tabs>
        <w:ind w:left="1440" w:hanging="360"/>
      </w:pPr>
      <w:rPr>
        <w:rFonts w:ascii="Wingdings" w:hAnsi="Wingdings" w:hint="default"/>
      </w:rPr>
    </w:lvl>
    <w:lvl w:ilvl="2" w:tplc="9DE853E0" w:tentative="1">
      <w:start w:val="1"/>
      <w:numFmt w:val="bullet"/>
      <w:lvlText w:val=""/>
      <w:lvlJc w:val="left"/>
      <w:pPr>
        <w:tabs>
          <w:tab w:val="num" w:pos="2160"/>
        </w:tabs>
        <w:ind w:left="2160" w:hanging="360"/>
      </w:pPr>
      <w:rPr>
        <w:rFonts w:ascii="Wingdings 3" w:hAnsi="Wingdings 3" w:hint="default"/>
      </w:rPr>
    </w:lvl>
    <w:lvl w:ilvl="3" w:tplc="51AC8C3A" w:tentative="1">
      <w:start w:val="1"/>
      <w:numFmt w:val="bullet"/>
      <w:lvlText w:val=""/>
      <w:lvlJc w:val="left"/>
      <w:pPr>
        <w:tabs>
          <w:tab w:val="num" w:pos="2880"/>
        </w:tabs>
        <w:ind w:left="2880" w:hanging="360"/>
      </w:pPr>
      <w:rPr>
        <w:rFonts w:ascii="Wingdings 3" w:hAnsi="Wingdings 3" w:hint="default"/>
      </w:rPr>
    </w:lvl>
    <w:lvl w:ilvl="4" w:tplc="35F0A55C" w:tentative="1">
      <w:start w:val="1"/>
      <w:numFmt w:val="bullet"/>
      <w:lvlText w:val=""/>
      <w:lvlJc w:val="left"/>
      <w:pPr>
        <w:tabs>
          <w:tab w:val="num" w:pos="3600"/>
        </w:tabs>
        <w:ind w:left="3600" w:hanging="360"/>
      </w:pPr>
      <w:rPr>
        <w:rFonts w:ascii="Wingdings 3" w:hAnsi="Wingdings 3" w:hint="default"/>
      </w:rPr>
    </w:lvl>
    <w:lvl w:ilvl="5" w:tplc="33DC061E" w:tentative="1">
      <w:start w:val="1"/>
      <w:numFmt w:val="bullet"/>
      <w:lvlText w:val=""/>
      <w:lvlJc w:val="left"/>
      <w:pPr>
        <w:tabs>
          <w:tab w:val="num" w:pos="4320"/>
        </w:tabs>
        <w:ind w:left="4320" w:hanging="360"/>
      </w:pPr>
      <w:rPr>
        <w:rFonts w:ascii="Wingdings 3" w:hAnsi="Wingdings 3" w:hint="default"/>
      </w:rPr>
    </w:lvl>
    <w:lvl w:ilvl="6" w:tplc="0DF6D174" w:tentative="1">
      <w:start w:val="1"/>
      <w:numFmt w:val="bullet"/>
      <w:lvlText w:val=""/>
      <w:lvlJc w:val="left"/>
      <w:pPr>
        <w:tabs>
          <w:tab w:val="num" w:pos="5040"/>
        </w:tabs>
        <w:ind w:left="5040" w:hanging="360"/>
      </w:pPr>
      <w:rPr>
        <w:rFonts w:ascii="Wingdings 3" w:hAnsi="Wingdings 3" w:hint="default"/>
      </w:rPr>
    </w:lvl>
    <w:lvl w:ilvl="7" w:tplc="DBBA1D46" w:tentative="1">
      <w:start w:val="1"/>
      <w:numFmt w:val="bullet"/>
      <w:lvlText w:val=""/>
      <w:lvlJc w:val="left"/>
      <w:pPr>
        <w:tabs>
          <w:tab w:val="num" w:pos="5760"/>
        </w:tabs>
        <w:ind w:left="5760" w:hanging="360"/>
      </w:pPr>
      <w:rPr>
        <w:rFonts w:ascii="Wingdings 3" w:hAnsi="Wingdings 3" w:hint="default"/>
      </w:rPr>
    </w:lvl>
    <w:lvl w:ilvl="8" w:tplc="8AF2EB58" w:tentative="1">
      <w:start w:val="1"/>
      <w:numFmt w:val="bullet"/>
      <w:lvlText w:val=""/>
      <w:lvlJc w:val="left"/>
      <w:pPr>
        <w:tabs>
          <w:tab w:val="num" w:pos="6480"/>
        </w:tabs>
        <w:ind w:left="6480" w:hanging="360"/>
      </w:pPr>
      <w:rPr>
        <w:rFonts w:ascii="Wingdings 3" w:hAnsi="Wingdings 3" w:hint="default"/>
      </w:rPr>
    </w:lvl>
  </w:abstractNum>
  <w:abstractNum w:abstractNumId="48" w15:restartNumberingAfterBreak="0">
    <w:nsid w:val="7A3633A7"/>
    <w:multiLevelType w:val="hybridMultilevel"/>
    <w:tmpl w:val="7F8CB802"/>
    <w:lvl w:ilvl="0" w:tplc="509E53B4">
      <w:start w:val="1"/>
      <w:numFmt w:val="bullet"/>
      <w:lvlText w:val=""/>
      <w:lvlJc w:val="left"/>
      <w:pPr>
        <w:tabs>
          <w:tab w:val="num" w:pos="720"/>
        </w:tabs>
        <w:ind w:left="720" w:hanging="360"/>
      </w:pPr>
      <w:rPr>
        <w:rFonts w:ascii="Wingdings 3" w:hAnsi="Wingdings 3" w:hint="default"/>
      </w:rPr>
    </w:lvl>
    <w:lvl w:ilvl="1" w:tplc="C7629196">
      <w:start w:val="1"/>
      <w:numFmt w:val="bullet"/>
      <w:lvlText w:val=""/>
      <w:lvlJc w:val="left"/>
      <w:pPr>
        <w:tabs>
          <w:tab w:val="num" w:pos="1440"/>
        </w:tabs>
        <w:ind w:left="1440" w:hanging="360"/>
      </w:pPr>
      <w:rPr>
        <w:rFonts w:ascii="Wingdings" w:hAnsi="Wingdings" w:hint="default"/>
        <w:color w:val="538135" w:themeColor="accent6" w:themeShade="BF"/>
      </w:rPr>
    </w:lvl>
    <w:lvl w:ilvl="2" w:tplc="319C99D0" w:tentative="1">
      <w:start w:val="1"/>
      <w:numFmt w:val="bullet"/>
      <w:lvlText w:val=""/>
      <w:lvlJc w:val="left"/>
      <w:pPr>
        <w:tabs>
          <w:tab w:val="num" w:pos="2160"/>
        </w:tabs>
        <w:ind w:left="2160" w:hanging="360"/>
      </w:pPr>
      <w:rPr>
        <w:rFonts w:ascii="Wingdings 3" w:hAnsi="Wingdings 3" w:hint="default"/>
      </w:rPr>
    </w:lvl>
    <w:lvl w:ilvl="3" w:tplc="69204982" w:tentative="1">
      <w:start w:val="1"/>
      <w:numFmt w:val="bullet"/>
      <w:lvlText w:val=""/>
      <w:lvlJc w:val="left"/>
      <w:pPr>
        <w:tabs>
          <w:tab w:val="num" w:pos="2880"/>
        </w:tabs>
        <w:ind w:left="2880" w:hanging="360"/>
      </w:pPr>
      <w:rPr>
        <w:rFonts w:ascii="Wingdings 3" w:hAnsi="Wingdings 3" w:hint="default"/>
      </w:rPr>
    </w:lvl>
    <w:lvl w:ilvl="4" w:tplc="5E74E112" w:tentative="1">
      <w:start w:val="1"/>
      <w:numFmt w:val="bullet"/>
      <w:lvlText w:val=""/>
      <w:lvlJc w:val="left"/>
      <w:pPr>
        <w:tabs>
          <w:tab w:val="num" w:pos="3600"/>
        </w:tabs>
        <w:ind w:left="3600" w:hanging="360"/>
      </w:pPr>
      <w:rPr>
        <w:rFonts w:ascii="Wingdings 3" w:hAnsi="Wingdings 3" w:hint="default"/>
      </w:rPr>
    </w:lvl>
    <w:lvl w:ilvl="5" w:tplc="FB5A6D9C" w:tentative="1">
      <w:start w:val="1"/>
      <w:numFmt w:val="bullet"/>
      <w:lvlText w:val=""/>
      <w:lvlJc w:val="left"/>
      <w:pPr>
        <w:tabs>
          <w:tab w:val="num" w:pos="4320"/>
        </w:tabs>
        <w:ind w:left="4320" w:hanging="360"/>
      </w:pPr>
      <w:rPr>
        <w:rFonts w:ascii="Wingdings 3" w:hAnsi="Wingdings 3" w:hint="default"/>
      </w:rPr>
    </w:lvl>
    <w:lvl w:ilvl="6" w:tplc="954AC786" w:tentative="1">
      <w:start w:val="1"/>
      <w:numFmt w:val="bullet"/>
      <w:lvlText w:val=""/>
      <w:lvlJc w:val="left"/>
      <w:pPr>
        <w:tabs>
          <w:tab w:val="num" w:pos="5040"/>
        </w:tabs>
        <w:ind w:left="5040" w:hanging="360"/>
      </w:pPr>
      <w:rPr>
        <w:rFonts w:ascii="Wingdings 3" w:hAnsi="Wingdings 3" w:hint="default"/>
      </w:rPr>
    </w:lvl>
    <w:lvl w:ilvl="7" w:tplc="1D383B22" w:tentative="1">
      <w:start w:val="1"/>
      <w:numFmt w:val="bullet"/>
      <w:lvlText w:val=""/>
      <w:lvlJc w:val="left"/>
      <w:pPr>
        <w:tabs>
          <w:tab w:val="num" w:pos="5760"/>
        </w:tabs>
        <w:ind w:left="5760" w:hanging="360"/>
      </w:pPr>
      <w:rPr>
        <w:rFonts w:ascii="Wingdings 3" w:hAnsi="Wingdings 3" w:hint="default"/>
      </w:rPr>
    </w:lvl>
    <w:lvl w:ilvl="8" w:tplc="F51497B0" w:tentative="1">
      <w:start w:val="1"/>
      <w:numFmt w:val="bullet"/>
      <w:lvlText w:val=""/>
      <w:lvlJc w:val="left"/>
      <w:pPr>
        <w:tabs>
          <w:tab w:val="num" w:pos="6480"/>
        </w:tabs>
        <w:ind w:left="6480" w:hanging="360"/>
      </w:pPr>
      <w:rPr>
        <w:rFonts w:ascii="Wingdings 3" w:hAnsi="Wingdings 3" w:hint="default"/>
      </w:rPr>
    </w:lvl>
  </w:abstractNum>
  <w:abstractNum w:abstractNumId="49" w15:restartNumberingAfterBreak="0">
    <w:nsid w:val="7ACB0F9C"/>
    <w:multiLevelType w:val="hybridMultilevel"/>
    <w:tmpl w:val="14B26FF2"/>
    <w:lvl w:ilvl="0" w:tplc="1806F324">
      <w:start w:val="1"/>
      <w:numFmt w:val="bullet"/>
      <w:lvlText w:val=""/>
      <w:lvlJc w:val="left"/>
      <w:pPr>
        <w:tabs>
          <w:tab w:val="num" w:pos="720"/>
        </w:tabs>
        <w:ind w:left="720" w:hanging="360"/>
      </w:pPr>
      <w:rPr>
        <w:rFonts w:ascii="Wingdings 3" w:hAnsi="Wingdings 3" w:hint="default"/>
      </w:rPr>
    </w:lvl>
    <w:lvl w:ilvl="1" w:tplc="5FCECFF6" w:tentative="1">
      <w:start w:val="1"/>
      <w:numFmt w:val="bullet"/>
      <w:lvlText w:val=""/>
      <w:lvlJc w:val="left"/>
      <w:pPr>
        <w:tabs>
          <w:tab w:val="num" w:pos="1440"/>
        </w:tabs>
        <w:ind w:left="1440" w:hanging="360"/>
      </w:pPr>
      <w:rPr>
        <w:rFonts w:ascii="Wingdings 3" w:hAnsi="Wingdings 3" w:hint="default"/>
      </w:rPr>
    </w:lvl>
    <w:lvl w:ilvl="2" w:tplc="9AB6AFD4" w:tentative="1">
      <w:start w:val="1"/>
      <w:numFmt w:val="bullet"/>
      <w:lvlText w:val=""/>
      <w:lvlJc w:val="left"/>
      <w:pPr>
        <w:tabs>
          <w:tab w:val="num" w:pos="2160"/>
        </w:tabs>
        <w:ind w:left="2160" w:hanging="360"/>
      </w:pPr>
      <w:rPr>
        <w:rFonts w:ascii="Wingdings 3" w:hAnsi="Wingdings 3" w:hint="default"/>
      </w:rPr>
    </w:lvl>
    <w:lvl w:ilvl="3" w:tplc="09324108" w:tentative="1">
      <w:start w:val="1"/>
      <w:numFmt w:val="bullet"/>
      <w:lvlText w:val=""/>
      <w:lvlJc w:val="left"/>
      <w:pPr>
        <w:tabs>
          <w:tab w:val="num" w:pos="2880"/>
        </w:tabs>
        <w:ind w:left="2880" w:hanging="360"/>
      </w:pPr>
      <w:rPr>
        <w:rFonts w:ascii="Wingdings 3" w:hAnsi="Wingdings 3" w:hint="default"/>
      </w:rPr>
    </w:lvl>
    <w:lvl w:ilvl="4" w:tplc="1C80D2DE" w:tentative="1">
      <w:start w:val="1"/>
      <w:numFmt w:val="bullet"/>
      <w:lvlText w:val=""/>
      <w:lvlJc w:val="left"/>
      <w:pPr>
        <w:tabs>
          <w:tab w:val="num" w:pos="3600"/>
        </w:tabs>
        <w:ind w:left="3600" w:hanging="360"/>
      </w:pPr>
      <w:rPr>
        <w:rFonts w:ascii="Wingdings 3" w:hAnsi="Wingdings 3" w:hint="default"/>
      </w:rPr>
    </w:lvl>
    <w:lvl w:ilvl="5" w:tplc="2CD2EDDA" w:tentative="1">
      <w:start w:val="1"/>
      <w:numFmt w:val="bullet"/>
      <w:lvlText w:val=""/>
      <w:lvlJc w:val="left"/>
      <w:pPr>
        <w:tabs>
          <w:tab w:val="num" w:pos="4320"/>
        </w:tabs>
        <w:ind w:left="4320" w:hanging="360"/>
      </w:pPr>
      <w:rPr>
        <w:rFonts w:ascii="Wingdings 3" w:hAnsi="Wingdings 3" w:hint="default"/>
      </w:rPr>
    </w:lvl>
    <w:lvl w:ilvl="6" w:tplc="592A109A" w:tentative="1">
      <w:start w:val="1"/>
      <w:numFmt w:val="bullet"/>
      <w:lvlText w:val=""/>
      <w:lvlJc w:val="left"/>
      <w:pPr>
        <w:tabs>
          <w:tab w:val="num" w:pos="5040"/>
        </w:tabs>
        <w:ind w:left="5040" w:hanging="360"/>
      </w:pPr>
      <w:rPr>
        <w:rFonts w:ascii="Wingdings 3" w:hAnsi="Wingdings 3" w:hint="default"/>
      </w:rPr>
    </w:lvl>
    <w:lvl w:ilvl="7" w:tplc="3A00760C" w:tentative="1">
      <w:start w:val="1"/>
      <w:numFmt w:val="bullet"/>
      <w:lvlText w:val=""/>
      <w:lvlJc w:val="left"/>
      <w:pPr>
        <w:tabs>
          <w:tab w:val="num" w:pos="5760"/>
        </w:tabs>
        <w:ind w:left="5760" w:hanging="360"/>
      </w:pPr>
      <w:rPr>
        <w:rFonts w:ascii="Wingdings 3" w:hAnsi="Wingdings 3" w:hint="default"/>
      </w:rPr>
    </w:lvl>
    <w:lvl w:ilvl="8" w:tplc="243C5BD4" w:tentative="1">
      <w:start w:val="1"/>
      <w:numFmt w:val="bullet"/>
      <w:lvlText w:val=""/>
      <w:lvlJc w:val="left"/>
      <w:pPr>
        <w:tabs>
          <w:tab w:val="num" w:pos="6480"/>
        </w:tabs>
        <w:ind w:left="6480" w:hanging="360"/>
      </w:pPr>
      <w:rPr>
        <w:rFonts w:ascii="Wingdings 3" w:hAnsi="Wingdings 3" w:hint="default"/>
      </w:rPr>
    </w:lvl>
  </w:abstractNum>
  <w:num w:numId="1" w16cid:durableId="1936404687">
    <w:abstractNumId w:val="37"/>
  </w:num>
  <w:num w:numId="2" w16cid:durableId="555942104">
    <w:abstractNumId w:val="46"/>
  </w:num>
  <w:num w:numId="3" w16cid:durableId="562063356">
    <w:abstractNumId w:val="17"/>
  </w:num>
  <w:num w:numId="4" w16cid:durableId="1345671658">
    <w:abstractNumId w:val="14"/>
  </w:num>
  <w:num w:numId="5" w16cid:durableId="250898544">
    <w:abstractNumId w:val="28"/>
  </w:num>
  <w:num w:numId="6" w16cid:durableId="1410732006">
    <w:abstractNumId w:val="43"/>
  </w:num>
  <w:num w:numId="7" w16cid:durableId="1306158249">
    <w:abstractNumId w:val="36"/>
  </w:num>
  <w:num w:numId="8" w16cid:durableId="141973640">
    <w:abstractNumId w:val="7"/>
  </w:num>
  <w:num w:numId="9" w16cid:durableId="324668322">
    <w:abstractNumId w:val="27"/>
  </w:num>
  <w:num w:numId="10" w16cid:durableId="1150943664">
    <w:abstractNumId w:val="23"/>
  </w:num>
  <w:num w:numId="11" w16cid:durableId="904341681">
    <w:abstractNumId w:val="30"/>
  </w:num>
  <w:num w:numId="12" w16cid:durableId="1404836946">
    <w:abstractNumId w:val="26"/>
  </w:num>
  <w:num w:numId="13" w16cid:durableId="1574390978">
    <w:abstractNumId w:val="49"/>
  </w:num>
  <w:num w:numId="14" w16cid:durableId="513033248">
    <w:abstractNumId w:val="24"/>
  </w:num>
  <w:num w:numId="15" w16cid:durableId="818887523">
    <w:abstractNumId w:val="42"/>
  </w:num>
  <w:num w:numId="16" w16cid:durableId="2017609662">
    <w:abstractNumId w:val="16"/>
  </w:num>
  <w:num w:numId="17" w16cid:durableId="454831352">
    <w:abstractNumId w:val="47"/>
  </w:num>
  <w:num w:numId="18" w16cid:durableId="1887641086">
    <w:abstractNumId w:val="33"/>
  </w:num>
  <w:num w:numId="19" w16cid:durableId="712536317">
    <w:abstractNumId w:val="35"/>
  </w:num>
  <w:num w:numId="20" w16cid:durableId="764039715">
    <w:abstractNumId w:val="11"/>
  </w:num>
  <w:num w:numId="21" w16cid:durableId="221329839">
    <w:abstractNumId w:val="38"/>
  </w:num>
  <w:num w:numId="22" w16cid:durableId="147288402">
    <w:abstractNumId w:val="18"/>
  </w:num>
  <w:num w:numId="23" w16cid:durableId="1118643921">
    <w:abstractNumId w:val="21"/>
  </w:num>
  <w:num w:numId="24" w16cid:durableId="1586920382">
    <w:abstractNumId w:val="12"/>
  </w:num>
  <w:num w:numId="25" w16cid:durableId="1858812147">
    <w:abstractNumId w:val="20"/>
  </w:num>
  <w:num w:numId="26" w16cid:durableId="551506037">
    <w:abstractNumId w:val="5"/>
  </w:num>
  <w:num w:numId="27" w16cid:durableId="707534778">
    <w:abstractNumId w:val="34"/>
  </w:num>
  <w:num w:numId="28" w16cid:durableId="1912345496">
    <w:abstractNumId w:val="45"/>
  </w:num>
  <w:num w:numId="29" w16cid:durableId="602956139">
    <w:abstractNumId w:val="9"/>
  </w:num>
  <w:num w:numId="30" w16cid:durableId="2003967199">
    <w:abstractNumId w:val="0"/>
  </w:num>
  <w:num w:numId="31" w16cid:durableId="964194048">
    <w:abstractNumId w:val="40"/>
  </w:num>
  <w:num w:numId="32" w16cid:durableId="650864513">
    <w:abstractNumId w:val="41"/>
  </w:num>
  <w:num w:numId="33" w16cid:durableId="1902907348">
    <w:abstractNumId w:val="19"/>
  </w:num>
  <w:num w:numId="34" w16cid:durableId="545530193">
    <w:abstractNumId w:val="31"/>
  </w:num>
  <w:num w:numId="35" w16cid:durableId="1559901041">
    <w:abstractNumId w:val="44"/>
  </w:num>
  <w:num w:numId="36" w16cid:durableId="683560252">
    <w:abstractNumId w:val="8"/>
  </w:num>
  <w:num w:numId="37" w16cid:durableId="1291981227">
    <w:abstractNumId w:val="39"/>
  </w:num>
  <w:num w:numId="38" w16cid:durableId="502279423">
    <w:abstractNumId w:val="2"/>
  </w:num>
  <w:num w:numId="39" w16cid:durableId="1263950787">
    <w:abstractNumId w:val="32"/>
  </w:num>
  <w:num w:numId="40" w16cid:durableId="248544101">
    <w:abstractNumId w:val="1"/>
  </w:num>
  <w:num w:numId="41" w16cid:durableId="2048216333">
    <w:abstractNumId w:val="15"/>
  </w:num>
  <w:num w:numId="42" w16cid:durableId="65885033">
    <w:abstractNumId w:val="25"/>
  </w:num>
  <w:num w:numId="43" w16cid:durableId="64229829">
    <w:abstractNumId w:val="48"/>
  </w:num>
  <w:num w:numId="44" w16cid:durableId="1844319274">
    <w:abstractNumId w:val="22"/>
  </w:num>
  <w:num w:numId="45" w16cid:durableId="558706549">
    <w:abstractNumId w:val="3"/>
  </w:num>
  <w:num w:numId="46" w16cid:durableId="1977369864">
    <w:abstractNumId w:val="13"/>
  </w:num>
  <w:num w:numId="47" w16cid:durableId="909534136">
    <w:abstractNumId w:val="6"/>
  </w:num>
  <w:num w:numId="48" w16cid:durableId="2144425061">
    <w:abstractNumId w:val="10"/>
  </w:num>
  <w:num w:numId="49" w16cid:durableId="600187308">
    <w:abstractNumId w:val="4"/>
  </w:num>
  <w:num w:numId="50" w16cid:durableId="11620865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179"/>
    <w:rsid w:val="000D25D7"/>
    <w:rsid w:val="001312F7"/>
    <w:rsid w:val="00144093"/>
    <w:rsid w:val="00166116"/>
    <w:rsid w:val="00171223"/>
    <w:rsid w:val="00174A85"/>
    <w:rsid w:val="00205CA1"/>
    <w:rsid w:val="0021248D"/>
    <w:rsid w:val="002212BC"/>
    <w:rsid w:val="00223F0F"/>
    <w:rsid w:val="00245741"/>
    <w:rsid w:val="002833F8"/>
    <w:rsid w:val="002C69A8"/>
    <w:rsid w:val="002E4ACC"/>
    <w:rsid w:val="002F4DA0"/>
    <w:rsid w:val="00304D8D"/>
    <w:rsid w:val="00324514"/>
    <w:rsid w:val="003659D0"/>
    <w:rsid w:val="0039114F"/>
    <w:rsid w:val="003B2E52"/>
    <w:rsid w:val="00405CE1"/>
    <w:rsid w:val="0041416A"/>
    <w:rsid w:val="00471941"/>
    <w:rsid w:val="0048564A"/>
    <w:rsid w:val="005424F9"/>
    <w:rsid w:val="00572FC2"/>
    <w:rsid w:val="00594885"/>
    <w:rsid w:val="005F0B09"/>
    <w:rsid w:val="00613231"/>
    <w:rsid w:val="00637093"/>
    <w:rsid w:val="006549DF"/>
    <w:rsid w:val="006B10C4"/>
    <w:rsid w:val="006D40E0"/>
    <w:rsid w:val="006E51F4"/>
    <w:rsid w:val="00712797"/>
    <w:rsid w:val="00731DD2"/>
    <w:rsid w:val="007A6F5A"/>
    <w:rsid w:val="007D2374"/>
    <w:rsid w:val="007E2BF3"/>
    <w:rsid w:val="00835658"/>
    <w:rsid w:val="00871377"/>
    <w:rsid w:val="0087240B"/>
    <w:rsid w:val="00873490"/>
    <w:rsid w:val="008E5486"/>
    <w:rsid w:val="009B2FD1"/>
    <w:rsid w:val="00A66816"/>
    <w:rsid w:val="00A73E4C"/>
    <w:rsid w:val="00A84598"/>
    <w:rsid w:val="00A8746C"/>
    <w:rsid w:val="00AA7046"/>
    <w:rsid w:val="00AB079C"/>
    <w:rsid w:val="00AC651A"/>
    <w:rsid w:val="00AD3EF2"/>
    <w:rsid w:val="00B25120"/>
    <w:rsid w:val="00B36F16"/>
    <w:rsid w:val="00B74185"/>
    <w:rsid w:val="00B80DD2"/>
    <w:rsid w:val="00C11E51"/>
    <w:rsid w:val="00C14179"/>
    <w:rsid w:val="00C24093"/>
    <w:rsid w:val="00C50A7F"/>
    <w:rsid w:val="00C60BF4"/>
    <w:rsid w:val="00C648F3"/>
    <w:rsid w:val="00C74911"/>
    <w:rsid w:val="00C81351"/>
    <w:rsid w:val="00CC36E5"/>
    <w:rsid w:val="00D048A3"/>
    <w:rsid w:val="00D84CDA"/>
    <w:rsid w:val="00D8731E"/>
    <w:rsid w:val="00D97D48"/>
    <w:rsid w:val="00DE2DF3"/>
    <w:rsid w:val="00E310F0"/>
    <w:rsid w:val="00E51D3F"/>
    <w:rsid w:val="00E71271"/>
    <w:rsid w:val="00EC5A2A"/>
    <w:rsid w:val="00ED44FD"/>
    <w:rsid w:val="00ED63E5"/>
    <w:rsid w:val="00ED7DD9"/>
    <w:rsid w:val="00F208A9"/>
    <w:rsid w:val="00F3312A"/>
    <w:rsid w:val="00F566D8"/>
    <w:rsid w:val="00FC0106"/>
    <w:rsid w:val="00FD2157"/>
    <w:rsid w:val="00FF6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B1994"/>
  <w15:chartTrackingRefBased/>
  <w15:docId w15:val="{CF6D3590-17E9-4B73-88C8-2457CD62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79"/>
  </w:style>
  <w:style w:type="paragraph" w:styleId="Footer">
    <w:name w:val="footer"/>
    <w:basedOn w:val="Normal"/>
    <w:link w:val="FooterChar"/>
    <w:uiPriority w:val="99"/>
    <w:unhideWhenUsed/>
    <w:rsid w:val="00C14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79"/>
  </w:style>
  <w:style w:type="character" w:styleId="Hyperlink">
    <w:name w:val="Hyperlink"/>
    <w:basedOn w:val="DefaultParagraphFont"/>
    <w:uiPriority w:val="99"/>
    <w:unhideWhenUsed/>
    <w:rsid w:val="00304D8D"/>
    <w:rPr>
      <w:color w:val="0000FF"/>
      <w:u w:val="single"/>
    </w:rPr>
  </w:style>
  <w:style w:type="paragraph" w:styleId="ListParagraph">
    <w:name w:val="List Paragraph"/>
    <w:basedOn w:val="Normal"/>
    <w:uiPriority w:val="34"/>
    <w:qFormat/>
    <w:rsid w:val="00304D8D"/>
    <w:pPr>
      <w:spacing w:after="0" w:line="240" w:lineRule="auto"/>
      <w:ind w:left="720"/>
      <w:contextualSpacing/>
    </w:pPr>
    <w:rPr>
      <w:rFonts w:ascii="Times New Roman" w:eastAsiaTheme="minorEastAsia" w:hAnsi="Times New Roman" w:cs="Times New Roman"/>
      <w:sz w:val="24"/>
      <w:szCs w:val="24"/>
      <w:lang w:eastAsia="en-GB"/>
    </w:rPr>
  </w:style>
  <w:style w:type="paragraph" w:styleId="NormalWeb">
    <w:name w:val="Normal (Web)"/>
    <w:basedOn w:val="Normal"/>
    <w:uiPriority w:val="99"/>
    <w:semiHidden/>
    <w:unhideWhenUsed/>
    <w:rsid w:val="00245741"/>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212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215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B2F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FD1"/>
    <w:rPr>
      <w:rFonts w:ascii="Segoe UI" w:hAnsi="Segoe UI" w:cs="Segoe UI"/>
      <w:sz w:val="18"/>
      <w:szCs w:val="18"/>
    </w:rPr>
  </w:style>
  <w:style w:type="character" w:styleId="FollowedHyperlink">
    <w:name w:val="FollowedHyperlink"/>
    <w:basedOn w:val="DefaultParagraphFont"/>
    <w:uiPriority w:val="99"/>
    <w:semiHidden/>
    <w:unhideWhenUsed/>
    <w:rsid w:val="00D8731E"/>
    <w:rPr>
      <w:color w:val="954F72" w:themeColor="followedHyperlink"/>
      <w:u w:val="single"/>
    </w:rPr>
  </w:style>
  <w:style w:type="character" w:styleId="UnresolvedMention">
    <w:name w:val="Unresolved Mention"/>
    <w:basedOn w:val="DefaultParagraphFont"/>
    <w:uiPriority w:val="99"/>
    <w:semiHidden/>
    <w:unhideWhenUsed/>
    <w:rsid w:val="00FF62EA"/>
    <w:rPr>
      <w:color w:val="605E5C"/>
      <w:shd w:val="clear" w:color="auto" w:fill="E1DFDD"/>
    </w:rPr>
  </w:style>
  <w:style w:type="paragraph" w:customStyle="1" w:styleId="font8">
    <w:name w:val="font_8"/>
    <w:basedOn w:val="Normal"/>
    <w:rsid w:val="00223F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223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55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www.dudleycpp.org.uk/restorative-practice" TargetMode="External"/><Relationship Id="rId42" Type="http://schemas.microsoft.com/office/2007/relationships/diagramDrawing" Target="diagrams/drawing2.xml"/><Relationship Id="rId47" Type="http://schemas.microsoft.com/office/2007/relationships/diagramDrawing" Target="diagrams/drawing3.xml"/><Relationship Id="rId63" Type="http://schemas.openxmlformats.org/officeDocument/2006/relationships/image" Target="media/image12.png"/><Relationship Id="rId68" Type="http://schemas.openxmlformats.org/officeDocument/2006/relationships/hyperlink" Target="https://rapidbi.com/cobs-or-corbs-feedback-model-for-performance-management/" TargetMode="External"/><Relationship Id="rId16" Type="http://schemas.openxmlformats.org/officeDocument/2006/relationships/hyperlink" Target="http://www.bunbury.wa.gov.au/pdf/environment/u472/Appendix%2019%20U472%20Community%20Facilitator%20Kolb%20Questionnaire%20Final.pdf" TargetMode="External"/><Relationship Id="rId11" Type="http://schemas.openxmlformats.org/officeDocument/2006/relationships/image" Target="media/image3.jpeg"/><Relationship Id="rId24" Type="http://schemas.openxmlformats.org/officeDocument/2006/relationships/image" Target="media/image100.png"/><Relationship Id="rId32" Type="http://schemas.openxmlformats.org/officeDocument/2006/relationships/hyperlink" Target="https://www.local.gov.uk/sites/default/files/documents/analysis-and-critical-thi-0c9.pdf" TargetMode="External"/><Relationship Id="rId37" Type="http://schemas.openxmlformats.org/officeDocument/2006/relationships/hyperlink" Target="https://www.youtube.com/watch?v=1jBAetCVYwc" TargetMode="Externa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hyperlink" Target="https://www.communitycare.co.uk/2009/09/11/what-makes-a-good-manager/" TargetMode="External"/><Relationship Id="rId58" Type="http://schemas.openxmlformats.org/officeDocument/2006/relationships/hyperlink" Target="https://www.rip.org.uk/resources/publications/practice-tools-and-guides/supporting-emotional-resilience-within-social-workers-practice-tool-2014-" TargetMode="External"/><Relationship Id="rId66" Type="http://schemas.openxmlformats.org/officeDocument/2006/relationships/hyperlink" Target="https://www.youtube.com/watch?v=E_XSeUYa0-8" TargetMode="External"/><Relationship Id="rId74" Type="http://schemas.openxmlformats.org/officeDocument/2006/relationships/hyperlink" Target="https://www.scie.org.uk/publications/guides/guide01/managing-work/caseload.asp" TargetMode="External"/><Relationship Id="rId5" Type="http://schemas.openxmlformats.org/officeDocument/2006/relationships/webSettings" Target="webSettings.xml"/><Relationship Id="rId61" Type="http://schemas.openxmlformats.org/officeDocument/2006/relationships/hyperlink" Target="https://www.research.ed.ac.uk/portal/files/64319339/Palattiyil_JSW_2018_SurvivingOrThriving.pdf" TargetMode="Externa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diagramQuickStyle" Target="diagrams/quickStyle1.xml"/><Relationship Id="rId30" Type="http://schemas.openxmlformats.org/officeDocument/2006/relationships/hyperlink" Target="https://www.rip.org.uk/resources/publications/practice-tools-and-guides/analysis-and-critical-thinking-in-assessment-resource-pack-20132014/" TargetMode="External"/><Relationship Id="rId35" Type="http://schemas.openxmlformats.org/officeDocument/2006/relationships/hyperlink" Target="https://www.youtube.com/watch?v=7FgqGAXvLB8" TargetMode="External"/><Relationship Id="rId43" Type="http://schemas.openxmlformats.org/officeDocument/2006/relationships/diagramData" Target="diagrams/data3.xml"/><Relationship Id="rId48" Type="http://schemas.openxmlformats.org/officeDocument/2006/relationships/image" Target="media/image11.png"/><Relationship Id="rId56" Type="http://schemas.openxmlformats.org/officeDocument/2006/relationships/hyperlink" Target="https://www.scie.org.uk/publications/guides/guide50/" TargetMode="External"/><Relationship Id="rId64" Type="http://schemas.openxmlformats.org/officeDocument/2006/relationships/image" Target="media/image13.png"/><Relationship Id="rId69" Type="http://schemas.openxmlformats.org/officeDocument/2006/relationships/hyperlink" Target="https://www.socialworkengland.org.uk/standards/professional-standards/"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proceduresonline.com/dudley/childcare/user_controlled_lcms_area/uploaded_files/SMART%20Planning%20Guidance.pdf" TargetMode="External"/><Relationship Id="rId72" Type="http://schemas.openxmlformats.org/officeDocument/2006/relationships/hyperlink" Target="https://www.dudleycpp.org.uk/practice-standards" TargetMode="External"/><Relationship Id="rId3" Type="http://schemas.openxmlformats.org/officeDocument/2006/relationships/styles" Target="styles.xml"/><Relationship Id="rId12" Type="http://schemas.openxmlformats.org/officeDocument/2006/relationships/hyperlink" Target="https://www.google.com/url?sa=i&amp;url=https%3A%2F%2Fwww.theawardspeople.co.uk%2Fproduct%2Ffull-day-presentation-training%2F&amp;psig=AOvVaw1AOPXlRNWLmGp9h1tzBNRy&amp;ust=1580912709094000&amp;source=images&amp;cd=vfe&amp;ved=0CAIQjRxqFwoTCIig9_WMuOcCFQAAAAAdAAAAABAK" TargetMode="External"/><Relationship Id="rId17" Type="http://schemas.openxmlformats.org/officeDocument/2006/relationships/hyperlink" Target="http://www.bunbury.wa.gov.au/pdf/environment/u472/Appendix%2019%20U472%20Community%20Facilitator%20Kolb%20Questionnaire%20Final.pdf" TargetMode="External"/><Relationship Id="rId25" Type="http://schemas.openxmlformats.org/officeDocument/2006/relationships/diagramData" Target="diagrams/data1.xml"/><Relationship Id="rId33" Type="http://schemas.openxmlformats.org/officeDocument/2006/relationships/hyperlink" Target="https://www.youtube.com/watch?v=T_SN4FouFn8" TargetMode="Externa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hyperlink" Target="https://www.tandfonline.com/doi/full/10.1080/02650533.2012.745842" TargetMode="External"/><Relationship Id="rId67" Type="http://schemas.openxmlformats.org/officeDocument/2006/relationships/hyperlink" Target="https://www.mindtools.com/pages/article/herzberg-motivators-hygiene-factors.htm" TargetMode="External"/><Relationship Id="rId20" Type="http://schemas.openxmlformats.org/officeDocument/2006/relationships/image" Target="media/image8.jpeg"/><Relationship Id="rId41" Type="http://schemas.openxmlformats.org/officeDocument/2006/relationships/diagramColors" Target="diagrams/colors2.xml"/><Relationship Id="rId54" Type="http://schemas.openxmlformats.org/officeDocument/2006/relationships/hyperlink" Target="https://www.basw.co.uk/system/files/resources/basw_40205-2_0.pdf" TargetMode="External"/><Relationship Id="rId62" Type="http://schemas.openxmlformats.org/officeDocument/2006/relationships/hyperlink" Target="https://www.communitycare.co.uk/2011/08/30/how-to-supervise-your-peers/" TargetMode="External"/><Relationship Id="rId70" Type="http://schemas.openxmlformats.org/officeDocument/2006/relationships/hyperlink" Target="https://www.rip.org.uk/search/?search_area=site&amp;keyword=kss-supervisors-management&amp;topic=43&amp;type=&amp;searchSubmit=SEARCH"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n.edu/openlearn/ocw/pluginfile.php/629607/mod_resource/content/1/t175_4_3.pdf" TargetMode="External"/><Relationship Id="rId23" Type="http://schemas.openxmlformats.org/officeDocument/2006/relationships/image" Target="media/image10.png"/><Relationship Id="rId28" Type="http://schemas.openxmlformats.org/officeDocument/2006/relationships/diagramColors" Target="diagrams/colors1.xml"/><Relationship Id="rId36" Type="http://schemas.openxmlformats.org/officeDocument/2006/relationships/hyperlink" Target="https://www.youtube.com/watch?v=jOjIAiJCNIk" TargetMode="External"/><Relationship Id="rId49" Type="http://schemas.openxmlformats.org/officeDocument/2006/relationships/hyperlink" Target="https://www.communitycare.co.uk/2017/01/13/tips-managing-risk-social-work/" TargetMode="External"/><Relationship Id="rId57" Type="http://schemas.openxmlformats.org/officeDocument/2006/relationships/hyperlink" Target="https://www.youtube.com/watch?v=n9h8fG1DKhA" TargetMode="External"/><Relationship Id="rId10" Type="http://schemas.openxmlformats.org/officeDocument/2006/relationships/hyperlink" Target="https://www.google.com/url?sa=i&amp;url=https%3A%2F%2Fmedium.com%2F%40UpToDateBooks%2Fqualities-of-a-good-leader-1486e0e280f6&amp;psig=AOvVaw2lbsfItJDfyrgcNG-A3GFL&amp;ust=1580912341650000&amp;source=images&amp;cd=vfe&amp;ved=0CAIQjRxqFwoTCKjq2MaLuOcCFQAAAAAdAAAAABAE" TargetMode="External"/><Relationship Id="rId31" Type="http://schemas.openxmlformats.org/officeDocument/2006/relationships/hyperlink" Target="https://www.youtube.com/watch?v=jqa-XkpyI1A" TargetMode="External"/><Relationship Id="rId44" Type="http://schemas.openxmlformats.org/officeDocument/2006/relationships/diagramLayout" Target="diagrams/layout3.xml"/><Relationship Id="rId52" Type="http://schemas.openxmlformats.org/officeDocument/2006/relationships/hyperlink" Target="https://www.scie.org.uk/publications/guides/guide01/" TargetMode="External"/><Relationship Id="rId60" Type="http://schemas.openxmlformats.org/officeDocument/2006/relationships/hyperlink" Target="https://academic.oup.com/bjsw/article/37/2/245/1705334" TargetMode="External"/><Relationship Id="rId65" Type="http://schemas.openxmlformats.org/officeDocument/2006/relationships/image" Target="media/image14.png"/><Relationship Id="rId73" Type="http://schemas.openxmlformats.org/officeDocument/2006/relationships/hyperlink" Target="https://www.youtube.com/watch?v=Pbgq-SINr0w"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diagramLayout" Target="diagrams/layout2.xml"/><Relationship Id="rId34" Type="http://schemas.openxmlformats.org/officeDocument/2006/relationships/hyperlink" Target="https://www.youtube.com/watch?v=E09077HRurg" TargetMode="External"/><Relationship Id="rId50" Type="http://schemas.openxmlformats.org/officeDocument/2006/relationships/hyperlink" Target="https://www.rip.org.uk/resources/publications/practice-tools-and-guides/reflective-supervision-resource-pack-2017/" TargetMode="External"/><Relationship Id="rId55" Type="http://schemas.openxmlformats.org/officeDocument/2006/relationships/hyperlink" Target="https://www.communitycare.co.uk/2017/09/05/manage-reflective-supervision-juggling-act/"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dudleycpp.org.uk/policies-procedures" TargetMode="External"/><Relationship Id="rId2" Type="http://schemas.openxmlformats.org/officeDocument/2006/relationships/numbering" Target="numbering.xml"/><Relationship Id="rId2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D651AF-AD86-42CA-8A0C-87F3B3C5C11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874E5069-ED63-4C52-B020-4A804B750B69}">
      <dgm:prSet phldrT="[Text]"/>
      <dgm:spPr/>
      <dgm:t>
        <a:bodyPr/>
        <a:lstStyle/>
        <a:p>
          <a:r>
            <a:rPr lang="en-GB" dirty="0"/>
            <a:t>Halo Bias</a:t>
          </a:r>
        </a:p>
      </dgm:t>
    </dgm:pt>
    <dgm:pt modelId="{7512B17F-D042-4DEA-8A84-EDCE87B1C6D3}" type="parTrans" cxnId="{4B50E247-E7A2-4C61-8C31-C01DD17B6D65}">
      <dgm:prSet/>
      <dgm:spPr/>
      <dgm:t>
        <a:bodyPr/>
        <a:lstStyle/>
        <a:p>
          <a:endParaRPr lang="en-GB"/>
        </a:p>
      </dgm:t>
    </dgm:pt>
    <dgm:pt modelId="{942CD862-6345-46E1-8F2A-25747F0C19BD}" type="sibTrans" cxnId="{4B50E247-E7A2-4C61-8C31-C01DD17B6D65}">
      <dgm:prSet/>
      <dgm:spPr/>
      <dgm:t>
        <a:bodyPr/>
        <a:lstStyle/>
        <a:p>
          <a:endParaRPr lang="en-GB" dirty="0"/>
        </a:p>
      </dgm:t>
    </dgm:pt>
    <dgm:pt modelId="{E4553EA5-CEB2-4237-9CD2-F44F6BF97373}">
      <dgm:prSet phldrT="[Text]"/>
      <dgm:spPr/>
      <dgm:t>
        <a:bodyPr/>
        <a:lstStyle/>
        <a:p>
          <a:r>
            <a:rPr lang="en-GB" dirty="0"/>
            <a:t>Negative bias</a:t>
          </a:r>
        </a:p>
      </dgm:t>
    </dgm:pt>
    <dgm:pt modelId="{847F07F2-5E80-4120-9BB7-AE5637E70107}" type="parTrans" cxnId="{8835C879-355B-4EEE-BC1F-AEC0B0874B0F}">
      <dgm:prSet/>
      <dgm:spPr/>
      <dgm:t>
        <a:bodyPr/>
        <a:lstStyle/>
        <a:p>
          <a:endParaRPr lang="en-GB"/>
        </a:p>
      </dgm:t>
    </dgm:pt>
    <dgm:pt modelId="{B4CA1D29-9FC4-4D4F-857E-BFB5A3159613}" type="sibTrans" cxnId="{8835C879-355B-4EEE-BC1F-AEC0B0874B0F}">
      <dgm:prSet/>
      <dgm:spPr/>
      <dgm:t>
        <a:bodyPr/>
        <a:lstStyle/>
        <a:p>
          <a:endParaRPr lang="en-GB" dirty="0"/>
        </a:p>
      </dgm:t>
    </dgm:pt>
    <dgm:pt modelId="{7F7CDA1B-FB76-4328-9B52-A908123546DF}">
      <dgm:prSet phldrT="[Text]"/>
      <dgm:spPr/>
      <dgm:t>
        <a:bodyPr/>
        <a:lstStyle/>
        <a:p>
          <a:r>
            <a:rPr lang="en-GB" dirty="0"/>
            <a:t>Stereotype Bias</a:t>
          </a:r>
        </a:p>
      </dgm:t>
    </dgm:pt>
    <dgm:pt modelId="{35B343E0-E953-4680-BAEA-CC402C62810F}" type="parTrans" cxnId="{43B66E5A-AB91-42D9-A0FF-AFEC7D2FF69C}">
      <dgm:prSet/>
      <dgm:spPr/>
      <dgm:t>
        <a:bodyPr/>
        <a:lstStyle/>
        <a:p>
          <a:endParaRPr lang="en-GB"/>
        </a:p>
      </dgm:t>
    </dgm:pt>
    <dgm:pt modelId="{9F2AC0AE-8285-4A7F-9324-4AF641B9DF67}" type="sibTrans" cxnId="{43B66E5A-AB91-42D9-A0FF-AFEC7D2FF69C}">
      <dgm:prSet/>
      <dgm:spPr/>
      <dgm:t>
        <a:bodyPr/>
        <a:lstStyle/>
        <a:p>
          <a:endParaRPr lang="en-GB" dirty="0"/>
        </a:p>
      </dgm:t>
    </dgm:pt>
    <dgm:pt modelId="{72131045-4FA5-4094-8E0C-9EF6FBB4372C}">
      <dgm:prSet phldrT="[Text]"/>
      <dgm:spPr/>
      <dgm:t>
        <a:bodyPr/>
        <a:lstStyle/>
        <a:p>
          <a:r>
            <a:rPr lang="en-GB" dirty="0"/>
            <a:t>Confirmation bias</a:t>
          </a:r>
        </a:p>
      </dgm:t>
    </dgm:pt>
    <dgm:pt modelId="{6EDD447A-3E25-4FF2-96E2-BDF872170265}" type="parTrans" cxnId="{D31EAE3F-7F6B-47B5-B00F-8815A5F3801A}">
      <dgm:prSet/>
      <dgm:spPr/>
      <dgm:t>
        <a:bodyPr/>
        <a:lstStyle/>
        <a:p>
          <a:endParaRPr lang="en-GB"/>
        </a:p>
      </dgm:t>
    </dgm:pt>
    <dgm:pt modelId="{C3D87AD6-19C1-4819-BB0E-0D77F621C067}" type="sibTrans" cxnId="{D31EAE3F-7F6B-47B5-B00F-8815A5F3801A}">
      <dgm:prSet/>
      <dgm:spPr/>
      <dgm:t>
        <a:bodyPr/>
        <a:lstStyle/>
        <a:p>
          <a:endParaRPr lang="en-GB" dirty="0"/>
        </a:p>
      </dgm:t>
    </dgm:pt>
    <dgm:pt modelId="{F259247A-FA9C-4FA9-A6D8-139DFD82981A}">
      <dgm:prSet phldrT="[Text]"/>
      <dgm:spPr/>
      <dgm:t>
        <a:bodyPr/>
        <a:lstStyle/>
        <a:p>
          <a:r>
            <a:rPr lang="en-GB"/>
            <a:t>Attribution</a:t>
          </a:r>
        </a:p>
        <a:p>
          <a:r>
            <a:rPr lang="en-GB" baseline="0"/>
            <a:t> Bias</a:t>
          </a:r>
          <a:endParaRPr lang="en-GB" dirty="0"/>
        </a:p>
      </dgm:t>
    </dgm:pt>
    <dgm:pt modelId="{A124389B-82F8-4E8C-8156-05278CED0984}" type="parTrans" cxnId="{8D106295-2507-48DA-8595-FDD0C097388B}">
      <dgm:prSet/>
      <dgm:spPr/>
      <dgm:t>
        <a:bodyPr/>
        <a:lstStyle/>
        <a:p>
          <a:endParaRPr lang="en-GB"/>
        </a:p>
      </dgm:t>
    </dgm:pt>
    <dgm:pt modelId="{B1A30C64-CA11-41C5-AE74-477B82E1BD28}" type="sibTrans" cxnId="{8D106295-2507-48DA-8595-FDD0C097388B}">
      <dgm:prSet/>
      <dgm:spPr/>
      <dgm:t>
        <a:bodyPr/>
        <a:lstStyle/>
        <a:p>
          <a:endParaRPr lang="en-GB" dirty="0"/>
        </a:p>
      </dgm:t>
    </dgm:pt>
    <dgm:pt modelId="{5DCC2F8E-A43E-4EAB-80C1-C1D303E9E572}" type="pres">
      <dgm:prSet presAssocID="{DAD651AF-AD86-42CA-8A0C-87F3B3C5C111}" presName="cycle" presStyleCnt="0">
        <dgm:presLayoutVars>
          <dgm:dir/>
          <dgm:resizeHandles val="exact"/>
        </dgm:presLayoutVars>
      </dgm:prSet>
      <dgm:spPr/>
    </dgm:pt>
    <dgm:pt modelId="{6ABEB856-5C8D-4C6A-8612-1351BBB944C5}" type="pres">
      <dgm:prSet presAssocID="{874E5069-ED63-4C52-B020-4A804B750B69}" presName="node" presStyleLbl="node1" presStyleIdx="0" presStyleCnt="5" custRadScaleRad="101978">
        <dgm:presLayoutVars>
          <dgm:bulletEnabled val="1"/>
        </dgm:presLayoutVars>
      </dgm:prSet>
      <dgm:spPr/>
    </dgm:pt>
    <dgm:pt modelId="{D65C5E9B-9175-4433-AA6E-66C285B2AFC5}" type="pres">
      <dgm:prSet presAssocID="{942CD862-6345-46E1-8F2A-25747F0C19BD}" presName="sibTrans" presStyleLbl="sibTrans2D1" presStyleIdx="0" presStyleCnt="5"/>
      <dgm:spPr/>
    </dgm:pt>
    <dgm:pt modelId="{708F6DE0-FBBE-45E8-B74A-34604B78C85C}" type="pres">
      <dgm:prSet presAssocID="{942CD862-6345-46E1-8F2A-25747F0C19BD}" presName="connectorText" presStyleLbl="sibTrans2D1" presStyleIdx="0" presStyleCnt="5"/>
      <dgm:spPr/>
    </dgm:pt>
    <dgm:pt modelId="{9E1F6733-8A51-4D0F-B985-B1719321678F}" type="pres">
      <dgm:prSet presAssocID="{E4553EA5-CEB2-4237-9CD2-F44F6BF97373}" presName="node" presStyleLbl="node1" presStyleIdx="1" presStyleCnt="5">
        <dgm:presLayoutVars>
          <dgm:bulletEnabled val="1"/>
        </dgm:presLayoutVars>
      </dgm:prSet>
      <dgm:spPr/>
    </dgm:pt>
    <dgm:pt modelId="{0D972C71-CBB4-4B7D-BD74-F525BE22923F}" type="pres">
      <dgm:prSet presAssocID="{B4CA1D29-9FC4-4D4F-857E-BFB5A3159613}" presName="sibTrans" presStyleLbl="sibTrans2D1" presStyleIdx="1" presStyleCnt="5"/>
      <dgm:spPr/>
    </dgm:pt>
    <dgm:pt modelId="{B52E2440-15CF-4314-9B6E-781CE1C3F901}" type="pres">
      <dgm:prSet presAssocID="{B4CA1D29-9FC4-4D4F-857E-BFB5A3159613}" presName="connectorText" presStyleLbl="sibTrans2D1" presStyleIdx="1" presStyleCnt="5"/>
      <dgm:spPr/>
    </dgm:pt>
    <dgm:pt modelId="{10B522F1-423E-47F2-9756-E6DA10DF0750}" type="pres">
      <dgm:prSet presAssocID="{7F7CDA1B-FB76-4328-9B52-A908123546DF}" presName="node" presStyleLbl="node1" presStyleIdx="2" presStyleCnt="5">
        <dgm:presLayoutVars>
          <dgm:bulletEnabled val="1"/>
        </dgm:presLayoutVars>
      </dgm:prSet>
      <dgm:spPr/>
    </dgm:pt>
    <dgm:pt modelId="{6445634C-8DA7-4AA1-95C3-38EB0E222560}" type="pres">
      <dgm:prSet presAssocID="{9F2AC0AE-8285-4A7F-9324-4AF641B9DF67}" presName="sibTrans" presStyleLbl="sibTrans2D1" presStyleIdx="2" presStyleCnt="5"/>
      <dgm:spPr/>
    </dgm:pt>
    <dgm:pt modelId="{66CE8DFF-8384-4FB0-9B5F-12B8E74A7CDE}" type="pres">
      <dgm:prSet presAssocID="{9F2AC0AE-8285-4A7F-9324-4AF641B9DF67}" presName="connectorText" presStyleLbl="sibTrans2D1" presStyleIdx="2" presStyleCnt="5"/>
      <dgm:spPr/>
    </dgm:pt>
    <dgm:pt modelId="{8F97F9AE-6AC8-4C75-994C-267389813DF3}" type="pres">
      <dgm:prSet presAssocID="{72131045-4FA5-4094-8E0C-9EF6FBB4372C}" presName="node" presStyleLbl="node1" presStyleIdx="3" presStyleCnt="5">
        <dgm:presLayoutVars>
          <dgm:bulletEnabled val="1"/>
        </dgm:presLayoutVars>
      </dgm:prSet>
      <dgm:spPr/>
    </dgm:pt>
    <dgm:pt modelId="{75F167CF-D9C4-4FAD-B9C9-2AE87DE75B37}" type="pres">
      <dgm:prSet presAssocID="{C3D87AD6-19C1-4819-BB0E-0D77F621C067}" presName="sibTrans" presStyleLbl="sibTrans2D1" presStyleIdx="3" presStyleCnt="5"/>
      <dgm:spPr/>
    </dgm:pt>
    <dgm:pt modelId="{D78E0A13-EDD9-4FA7-A872-FD29333A913C}" type="pres">
      <dgm:prSet presAssocID="{C3D87AD6-19C1-4819-BB0E-0D77F621C067}" presName="connectorText" presStyleLbl="sibTrans2D1" presStyleIdx="3" presStyleCnt="5"/>
      <dgm:spPr/>
    </dgm:pt>
    <dgm:pt modelId="{FD7CBB98-D49C-426A-B3D3-6BBA09795D37}" type="pres">
      <dgm:prSet presAssocID="{F259247A-FA9C-4FA9-A6D8-139DFD82981A}" presName="node" presStyleLbl="node1" presStyleIdx="4" presStyleCnt="5">
        <dgm:presLayoutVars>
          <dgm:bulletEnabled val="1"/>
        </dgm:presLayoutVars>
      </dgm:prSet>
      <dgm:spPr/>
    </dgm:pt>
    <dgm:pt modelId="{C40BD5F5-9B4B-4AAF-B05C-96D9F17B4E27}" type="pres">
      <dgm:prSet presAssocID="{B1A30C64-CA11-41C5-AE74-477B82E1BD28}" presName="sibTrans" presStyleLbl="sibTrans2D1" presStyleIdx="4" presStyleCnt="5"/>
      <dgm:spPr/>
    </dgm:pt>
    <dgm:pt modelId="{89FD8873-FEF8-4390-B35A-7343D77A410B}" type="pres">
      <dgm:prSet presAssocID="{B1A30C64-CA11-41C5-AE74-477B82E1BD28}" presName="connectorText" presStyleLbl="sibTrans2D1" presStyleIdx="4" presStyleCnt="5"/>
      <dgm:spPr/>
    </dgm:pt>
  </dgm:ptLst>
  <dgm:cxnLst>
    <dgm:cxn modelId="{03F91931-3B04-4433-8631-B562A515285A}" type="presOf" srcId="{942CD862-6345-46E1-8F2A-25747F0C19BD}" destId="{708F6DE0-FBBE-45E8-B74A-34604B78C85C}" srcOrd="1" destOrd="0" presId="urn:microsoft.com/office/officeart/2005/8/layout/cycle2"/>
    <dgm:cxn modelId="{68364931-DAD9-49A9-88F8-435E9889ACDB}" type="presOf" srcId="{9F2AC0AE-8285-4A7F-9324-4AF641B9DF67}" destId="{66CE8DFF-8384-4FB0-9B5F-12B8E74A7CDE}" srcOrd="1" destOrd="0" presId="urn:microsoft.com/office/officeart/2005/8/layout/cycle2"/>
    <dgm:cxn modelId="{B22AE73C-B595-430D-959F-38518D9F596A}" type="presOf" srcId="{874E5069-ED63-4C52-B020-4A804B750B69}" destId="{6ABEB856-5C8D-4C6A-8612-1351BBB944C5}" srcOrd="0" destOrd="0" presId="urn:microsoft.com/office/officeart/2005/8/layout/cycle2"/>
    <dgm:cxn modelId="{D31EAE3F-7F6B-47B5-B00F-8815A5F3801A}" srcId="{DAD651AF-AD86-42CA-8A0C-87F3B3C5C111}" destId="{72131045-4FA5-4094-8E0C-9EF6FBB4372C}" srcOrd="3" destOrd="0" parTransId="{6EDD447A-3E25-4FF2-96E2-BDF872170265}" sibTransId="{C3D87AD6-19C1-4819-BB0E-0D77F621C067}"/>
    <dgm:cxn modelId="{4B50E247-E7A2-4C61-8C31-C01DD17B6D65}" srcId="{DAD651AF-AD86-42CA-8A0C-87F3B3C5C111}" destId="{874E5069-ED63-4C52-B020-4A804B750B69}" srcOrd="0" destOrd="0" parTransId="{7512B17F-D042-4DEA-8A84-EDCE87B1C6D3}" sibTransId="{942CD862-6345-46E1-8F2A-25747F0C19BD}"/>
    <dgm:cxn modelId="{EE9A106D-DE1D-4C61-89BA-06001370D49D}" type="presOf" srcId="{DAD651AF-AD86-42CA-8A0C-87F3B3C5C111}" destId="{5DCC2F8E-A43E-4EAB-80C1-C1D303E9E572}" srcOrd="0" destOrd="0" presId="urn:microsoft.com/office/officeart/2005/8/layout/cycle2"/>
    <dgm:cxn modelId="{2D233F75-28F7-4051-8BB9-5AD7E11D3EB1}" type="presOf" srcId="{B4CA1D29-9FC4-4D4F-857E-BFB5A3159613}" destId="{0D972C71-CBB4-4B7D-BD74-F525BE22923F}" srcOrd="0" destOrd="0" presId="urn:microsoft.com/office/officeart/2005/8/layout/cycle2"/>
    <dgm:cxn modelId="{8835C879-355B-4EEE-BC1F-AEC0B0874B0F}" srcId="{DAD651AF-AD86-42CA-8A0C-87F3B3C5C111}" destId="{E4553EA5-CEB2-4237-9CD2-F44F6BF97373}" srcOrd="1" destOrd="0" parTransId="{847F07F2-5E80-4120-9BB7-AE5637E70107}" sibTransId="{B4CA1D29-9FC4-4D4F-857E-BFB5A3159613}"/>
    <dgm:cxn modelId="{4651ED59-1274-4536-A899-9A73D323A622}" type="presOf" srcId="{E4553EA5-CEB2-4237-9CD2-F44F6BF97373}" destId="{9E1F6733-8A51-4D0F-B985-B1719321678F}" srcOrd="0" destOrd="0" presId="urn:microsoft.com/office/officeart/2005/8/layout/cycle2"/>
    <dgm:cxn modelId="{43B66E5A-AB91-42D9-A0FF-AFEC7D2FF69C}" srcId="{DAD651AF-AD86-42CA-8A0C-87F3B3C5C111}" destId="{7F7CDA1B-FB76-4328-9B52-A908123546DF}" srcOrd="2" destOrd="0" parTransId="{35B343E0-E953-4680-BAEA-CC402C62810F}" sibTransId="{9F2AC0AE-8285-4A7F-9324-4AF641B9DF67}"/>
    <dgm:cxn modelId="{5D15287D-926B-4EC8-B327-FE1C398F407B}" type="presOf" srcId="{942CD862-6345-46E1-8F2A-25747F0C19BD}" destId="{D65C5E9B-9175-4433-AA6E-66C285B2AFC5}" srcOrd="0" destOrd="0" presId="urn:microsoft.com/office/officeart/2005/8/layout/cycle2"/>
    <dgm:cxn modelId="{39DE9D8C-E4D8-43BE-8512-45885FCE4F5D}" type="presOf" srcId="{B4CA1D29-9FC4-4D4F-857E-BFB5A3159613}" destId="{B52E2440-15CF-4314-9B6E-781CE1C3F901}" srcOrd="1" destOrd="0" presId="urn:microsoft.com/office/officeart/2005/8/layout/cycle2"/>
    <dgm:cxn modelId="{8D106295-2507-48DA-8595-FDD0C097388B}" srcId="{DAD651AF-AD86-42CA-8A0C-87F3B3C5C111}" destId="{F259247A-FA9C-4FA9-A6D8-139DFD82981A}" srcOrd="4" destOrd="0" parTransId="{A124389B-82F8-4E8C-8156-05278CED0984}" sibTransId="{B1A30C64-CA11-41C5-AE74-477B82E1BD28}"/>
    <dgm:cxn modelId="{6343F49F-CA50-4390-9273-6B551E12C3CE}" type="presOf" srcId="{B1A30C64-CA11-41C5-AE74-477B82E1BD28}" destId="{C40BD5F5-9B4B-4AAF-B05C-96D9F17B4E27}" srcOrd="0" destOrd="0" presId="urn:microsoft.com/office/officeart/2005/8/layout/cycle2"/>
    <dgm:cxn modelId="{20FFC8A5-1865-400C-A59E-0FEB1FD4DE5A}" type="presOf" srcId="{7F7CDA1B-FB76-4328-9B52-A908123546DF}" destId="{10B522F1-423E-47F2-9756-E6DA10DF0750}" srcOrd="0" destOrd="0" presId="urn:microsoft.com/office/officeart/2005/8/layout/cycle2"/>
    <dgm:cxn modelId="{6CB47FB3-4B3A-4965-A257-D630056945CE}" type="presOf" srcId="{C3D87AD6-19C1-4819-BB0E-0D77F621C067}" destId="{D78E0A13-EDD9-4FA7-A872-FD29333A913C}" srcOrd="1" destOrd="0" presId="urn:microsoft.com/office/officeart/2005/8/layout/cycle2"/>
    <dgm:cxn modelId="{D4C45DBE-F7C9-4221-B8DD-63762EA92D6D}" type="presOf" srcId="{9F2AC0AE-8285-4A7F-9324-4AF641B9DF67}" destId="{6445634C-8DA7-4AA1-95C3-38EB0E222560}" srcOrd="0" destOrd="0" presId="urn:microsoft.com/office/officeart/2005/8/layout/cycle2"/>
    <dgm:cxn modelId="{575B36C1-0E80-49FD-BFF5-67124C31F945}" type="presOf" srcId="{C3D87AD6-19C1-4819-BB0E-0D77F621C067}" destId="{75F167CF-D9C4-4FAD-B9C9-2AE87DE75B37}" srcOrd="0" destOrd="0" presId="urn:microsoft.com/office/officeart/2005/8/layout/cycle2"/>
    <dgm:cxn modelId="{58081BD3-08BE-4D49-ABB9-3A7E45140F4A}" type="presOf" srcId="{72131045-4FA5-4094-8E0C-9EF6FBB4372C}" destId="{8F97F9AE-6AC8-4C75-994C-267389813DF3}" srcOrd="0" destOrd="0" presId="urn:microsoft.com/office/officeart/2005/8/layout/cycle2"/>
    <dgm:cxn modelId="{02DF0CF9-5CE3-456F-9FC2-27FE807BBE4F}" type="presOf" srcId="{F259247A-FA9C-4FA9-A6D8-139DFD82981A}" destId="{FD7CBB98-D49C-426A-B3D3-6BBA09795D37}" srcOrd="0" destOrd="0" presId="urn:microsoft.com/office/officeart/2005/8/layout/cycle2"/>
    <dgm:cxn modelId="{71FF49FF-C2E5-4835-A46F-DC7946940652}" type="presOf" srcId="{B1A30C64-CA11-41C5-AE74-477B82E1BD28}" destId="{89FD8873-FEF8-4390-B35A-7343D77A410B}" srcOrd="1" destOrd="0" presId="urn:microsoft.com/office/officeart/2005/8/layout/cycle2"/>
    <dgm:cxn modelId="{60F47556-04DA-4B89-8C16-52DE5B734449}" type="presParOf" srcId="{5DCC2F8E-A43E-4EAB-80C1-C1D303E9E572}" destId="{6ABEB856-5C8D-4C6A-8612-1351BBB944C5}" srcOrd="0" destOrd="0" presId="urn:microsoft.com/office/officeart/2005/8/layout/cycle2"/>
    <dgm:cxn modelId="{3EC1A3E1-66D6-43BB-B50A-806DF802DE61}" type="presParOf" srcId="{5DCC2F8E-A43E-4EAB-80C1-C1D303E9E572}" destId="{D65C5E9B-9175-4433-AA6E-66C285B2AFC5}" srcOrd="1" destOrd="0" presId="urn:microsoft.com/office/officeart/2005/8/layout/cycle2"/>
    <dgm:cxn modelId="{D121E8EE-6FAE-4951-97FF-6110FE1A5A1F}" type="presParOf" srcId="{D65C5E9B-9175-4433-AA6E-66C285B2AFC5}" destId="{708F6DE0-FBBE-45E8-B74A-34604B78C85C}" srcOrd="0" destOrd="0" presId="urn:microsoft.com/office/officeart/2005/8/layout/cycle2"/>
    <dgm:cxn modelId="{D36C777F-2720-4B32-8E5E-12D858F6120A}" type="presParOf" srcId="{5DCC2F8E-A43E-4EAB-80C1-C1D303E9E572}" destId="{9E1F6733-8A51-4D0F-B985-B1719321678F}" srcOrd="2" destOrd="0" presId="urn:microsoft.com/office/officeart/2005/8/layout/cycle2"/>
    <dgm:cxn modelId="{6EEE6F37-EBB2-476C-9E09-2BC3E03F7243}" type="presParOf" srcId="{5DCC2F8E-A43E-4EAB-80C1-C1D303E9E572}" destId="{0D972C71-CBB4-4B7D-BD74-F525BE22923F}" srcOrd="3" destOrd="0" presId="urn:microsoft.com/office/officeart/2005/8/layout/cycle2"/>
    <dgm:cxn modelId="{D0631E20-5381-4C15-ACD2-EA9EA5460746}" type="presParOf" srcId="{0D972C71-CBB4-4B7D-BD74-F525BE22923F}" destId="{B52E2440-15CF-4314-9B6E-781CE1C3F901}" srcOrd="0" destOrd="0" presId="urn:microsoft.com/office/officeart/2005/8/layout/cycle2"/>
    <dgm:cxn modelId="{E46E0C46-9CCD-4567-AF40-93700DF1FEB2}" type="presParOf" srcId="{5DCC2F8E-A43E-4EAB-80C1-C1D303E9E572}" destId="{10B522F1-423E-47F2-9756-E6DA10DF0750}" srcOrd="4" destOrd="0" presId="urn:microsoft.com/office/officeart/2005/8/layout/cycle2"/>
    <dgm:cxn modelId="{BB2A995A-8E76-49F8-B816-02E63DDA13C0}" type="presParOf" srcId="{5DCC2F8E-A43E-4EAB-80C1-C1D303E9E572}" destId="{6445634C-8DA7-4AA1-95C3-38EB0E222560}" srcOrd="5" destOrd="0" presId="urn:microsoft.com/office/officeart/2005/8/layout/cycle2"/>
    <dgm:cxn modelId="{080DC532-DF69-4C67-9707-BDCBF7CCABD6}" type="presParOf" srcId="{6445634C-8DA7-4AA1-95C3-38EB0E222560}" destId="{66CE8DFF-8384-4FB0-9B5F-12B8E74A7CDE}" srcOrd="0" destOrd="0" presId="urn:microsoft.com/office/officeart/2005/8/layout/cycle2"/>
    <dgm:cxn modelId="{909B7406-49C4-422C-B57D-2986DB3B9E7A}" type="presParOf" srcId="{5DCC2F8E-A43E-4EAB-80C1-C1D303E9E572}" destId="{8F97F9AE-6AC8-4C75-994C-267389813DF3}" srcOrd="6" destOrd="0" presId="urn:microsoft.com/office/officeart/2005/8/layout/cycle2"/>
    <dgm:cxn modelId="{A81471B8-AF3D-4E65-A62C-023BE08C25EA}" type="presParOf" srcId="{5DCC2F8E-A43E-4EAB-80C1-C1D303E9E572}" destId="{75F167CF-D9C4-4FAD-B9C9-2AE87DE75B37}" srcOrd="7" destOrd="0" presId="urn:microsoft.com/office/officeart/2005/8/layout/cycle2"/>
    <dgm:cxn modelId="{24E846A1-A232-4864-A815-9B85BB5D15C3}" type="presParOf" srcId="{75F167CF-D9C4-4FAD-B9C9-2AE87DE75B37}" destId="{D78E0A13-EDD9-4FA7-A872-FD29333A913C}" srcOrd="0" destOrd="0" presId="urn:microsoft.com/office/officeart/2005/8/layout/cycle2"/>
    <dgm:cxn modelId="{D26F06A7-C7BF-4393-BE98-0A3EDEA1644C}" type="presParOf" srcId="{5DCC2F8E-A43E-4EAB-80C1-C1D303E9E572}" destId="{FD7CBB98-D49C-426A-B3D3-6BBA09795D37}" srcOrd="8" destOrd="0" presId="urn:microsoft.com/office/officeart/2005/8/layout/cycle2"/>
    <dgm:cxn modelId="{4168284A-7C4B-4C33-887E-1BC5ED094298}" type="presParOf" srcId="{5DCC2F8E-A43E-4EAB-80C1-C1D303E9E572}" destId="{C40BD5F5-9B4B-4AAF-B05C-96D9F17B4E27}" srcOrd="9" destOrd="0" presId="urn:microsoft.com/office/officeart/2005/8/layout/cycle2"/>
    <dgm:cxn modelId="{E7DA3B9D-41C4-4972-9E83-8655F6B76AAB}" type="presParOf" srcId="{C40BD5F5-9B4B-4AAF-B05C-96D9F17B4E27}" destId="{89FD8873-FEF8-4390-B35A-7343D77A410B}"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F870FB-38F3-497C-A313-B5948EDB3CB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1A528A53-9CE9-4B87-BAFE-75F92FD341B0}">
      <dgm:prSet phldrT="[Text]" custT="1"/>
      <dgm:spPr/>
      <dgm:t>
        <a:bodyPr/>
        <a:lstStyle/>
        <a:p>
          <a:r>
            <a:rPr lang="en-GB" sz="1200" dirty="0">
              <a:latin typeface="Calibri" pitchFamily="34" charset="0"/>
              <a:cs typeface="Calibri" pitchFamily="34" charset="0"/>
            </a:rPr>
            <a:t>Supervisory relationship support validation respect empowerment </a:t>
          </a:r>
        </a:p>
      </dgm:t>
    </dgm:pt>
    <dgm:pt modelId="{662BB5C8-3C05-4351-8F6B-B79403B06E97}" type="parTrans" cxnId="{4FA76464-819F-4357-8145-B07C7BAC1073}">
      <dgm:prSet/>
      <dgm:spPr/>
      <dgm:t>
        <a:bodyPr/>
        <a:lstStyle/>
        <a:p>
          <a:endParaRPr lang="en-GB" sz="1200"/>
        </a:p>
      </dgm:t>
    </dgm:pt>
    <dgm:pt modelId="{C7C5FE53-5A1F-413E-A72E-0CA48E30644C}" type="sibTrans" cxnId="{4FA76464-819F-4357-8145-B07C7BAC1073}">
      <dgm:prSet/>
      <dgm:spPr/>
      <dgm:t>
        <a:bodyPr/>
        <a:lstStyle/>
        <a:p>
          <a:endParaRPr lang="en-GB" sz="1200"/>
        </a:p>
      </dgm:t>
    </dgm:pt>
    <dgm:pt modelId="{7633CEE8-4C8F-4DB5-A77F-3D925838B04A}">
      <dgm:prSet phldrT="[Text]" custT="1"/>
      <dgm:spPr/>
      <dgm:t>
        <a:bodyPr/>
        <a:lstStyle/>
        <a:p>
          <a:r>
            <a:rPr lang="en-GB" sz="1200" dirty="0">
              <a:latin typeface="Calibri" pitchFamily="34" charset="0"/>
              <a:cs typeface="Calibri" pitchFamily="34" charset="0"/>
            </a:rPr>
            <a:t>Work / case discussion critical and reflective value based analysis and exploration</a:t>
          </a:r>
        </a:p>
      </dgm:t>
    </dgm:pt>
    <dgm:pt modelId="{732A8EC5-28D6-4D14-BD0B-DA1CFAD45ABA}" type="parTrans" cxnId="{D17A40FB-12D4-4EF8-A1CD-CD5AD0176F33}">
      <dgm:prSet/>
      <dgm:spPr/>
      <dgm:t>
        <a:bodyPr/>
        <a:lstStyle/>
        <a:p>
          <a:endParaRPr lang="en-GB" sz="1200"/>
        </a:p>
      </dgm:t>
    </dgm:pt>
    <dgm:pt modelId="{25BB9B84-191A-4C7D-889F-028F5117CDBD}" type="sibTrans" cxnId="{D17A40FB-12D4-4EF8-A1CD-CD5AD0176F33}">
      <dgm:prSet/>
      <dgm:spPr/>
      <dgm:t>
        <a:bodyPr/>
        <a:lstStyle/>
        <a:p>
          <a:endParaRPr lang="en-GB" sz="1200" dirty="0"/>
        </a:p>
      </dgm:t>
    </dgm:pt>
    <dgm:pt modelId="{33B6974B-B855-4501-A2A3-EF9CA2C1440E}">
      <dgm:prSet phldrT="[Text]" custT="1"/>
      <dgm:spPr/>
      <dgm:t>
        <a:bodyPr/>
        <a:lstStyle/>
        <a:p>
          <a:r>
            <a:rPr lang="en-GB" sz="1200" dirty="0">
              <a:latin typeface="Calibri" pitchFamily="34" charset="0"/>
              <a:cs typeface="Calibri" pitchFamily="34" charset="0"/>
            </a:rPr>
            <a:t>Professional development CPD educational needs /skills development. Achieving longer term professional goals/ ambition</a:t>
          </a:r>
        </a:p>
      </dgm:t>
    </dgm:pt>
    <dgm:pt modelId="{0D1439E2-4E51-43AA-ACFD-7D9F372BE6E8}" type="parTrans" cxnId="{335DD775-63BE-4D3C-89BD-03D98013F761}">
      <dgm:prSet/>
      <dgm:spPr/>
      <dgm:t>
        <a:bodyPr/>
        <a:lstStyle/>
        <a:p>
          <a:endParaRPr lang="en-GB" sz="1200"/>
        </a:p>
      </dgm:t>
    </dgm:pt>
    <dgm:pt modelId="{6C3E9FE8-D891-420E-8E9B-BD4A2C864F78}" type="sibTrans" cxnId="{335DD775-63BE-4D3C-89BD-03D98013F761}">
      <dgm:prSet/>
      <dgm:spPr/>
      <dgm:t>
        <a:bodyPr/>
        <a:lstStyle/>
        <a:p>
          <a:endParaRPr lang="en-GB" sz="1200" dirty="0"/>
        </a:p>
      </dgm:t>
    </dgm:pt>
    <dgm:pt modelId="{3A0FCCF5-9214-4FDA-B424-C3FDCEC15B5C}">
      <dgm:prSet phldrT="[Text]" custT="1"/>
      <dgm:spPr/>
      <dgm:t>
        <a:bodyPr/>
        <a:lstStyle/>
        <a:p>
          <a:r>
            <a:rPr lang="en-GB" sz="1200" dirty="0">
              <a:latin typeface="Calibri" pitchFamily="34" charset="0"/>
              <a:cs typeface="Calibri" pitchFamily="34" charset="0"/>
            </a:rPr>
            <a:t>Relationship with others team organisation partners community and children and families</a:t>
          </a:r>
        </a:p>
      </dgm:t>
    </dgm:pt>
    <dgm:pt modelId="{65B0840A-794B-4C7F-AF23-261FFAD19D73}" type="parTrans" cxnId="{19EF8F5C-B10A-406A-9CC5-CF8DB02EC05A}">
      <dgm:prSet/>
      <dgm:spPr/>
      <dgm:t>
        <a:bodyPr/>
        <a:lstStyle/>
        <a:p>
          <a:endParaRPr lang="en-GB" sz="1200"/>
        </a:p>
      </dgm:t>
    </dgm:pt>
    <dgm:pt modelId="{6C878B2A-FB8E-4F73-8253-C6F8B2126774}" type="sibTrans" cxnId="{19EF8F5C-B10A-406A-9CC5-CF8DB02EC05A}">
      <dgm:prSet/>
      <dgm:spPr/>
      <dgm:t>
        <a:bodyPr/>
        <a:lstStyle/>
        <a:p>
          <a:endParaRPr lang="en-GB" sz="1200" dirty="0"/>
        </a:p>
      </dgm:t>
    </dgm:pt>
    <dgm:pt modelId="{A56E2C7B-F936-4818-8087-A512D6FDE241}">
      <dgm:prSet phldrT="[Text]" custT="1"/>
      <dgm:spPr/>
      <dgm:t>
        <a:bodyPr/>
        <a:lstStyle/>
        <a:p>
          <a:r>
            <a:rPr lang="en-GB" sz="1200" dirty="0">
              <a:latin typeface="Calibri" pitchFamily="34" charset="0"/>
              <a:cs typeface="Calibri" pitchFamily="34" charset="0"/>
            </a:rPr>
            <a:t>Managerial issues workload and performance appraisal targets and priorities</a:t>
          </a:r>
        </a:p>
      </dgm:t>
    </dgm:pt>
    <dgm:pt modelId="{CA32D2BF-C422-4391-971A-FDE3B36BB31B}" type="parTrans" cxnId="{95269A33-C2BD-4EC2-8972-1590DBB1512C}">
      <dgm:prSet/>
      <dgm:spPr/>
      <dgm:t>
        <a:bodyPr/>
        <a:lstStyle/>
        <a:p>
          <a:endParaRPr lang="en-GB" sz="1200"/>
        </a:p>
      </dgm:t>
    </dgm:pt>
    <dgm:pt modelId="{68534531-EDDA-43A7-B70B-50899FE36F21}" type="sibTrans" cxnId="{95269A33-C2BD-4EC2-8972-1590DBB1512C}">
      <dgm:prSet/>
      <dgm:spPr/>
      <dgm:t>
        <a:bodyPr/>
        <a:lstStyle/>
        <a:p>
          <a:endParaRPr lang="en-GB" sz="1200" dirty="0"/>
        </a:p>
      </dgm:t>
    </dgm:pt>
    <dgm:pt modelId="{F0A81882-0FE3-451D-8A0F-8C73DBE40A54}" type="pres">
      <dgm:prSet presAssocID="{FAF870FB-38F3-497C-A313-B5948EDB3CBA}" presName="Name0" presStyleCnt="0">
        <dgm:presLayoutVars>
          <dgm:chMax val="1"/>
          <dgm:dir/>
          <dgm:animLvl val="ctr"/>
          <dgm:resizeHandles val="exact"/>
        </dgm:presLayoutVars>
      </dgm:prSet>
      <dgm:spPr/>
    </dgm:pt>
    <dgm:pt modelId="{91F4F2C8-A652-49E0-B65D-9DF396BE83C6}" type="pres">
      <dgm:prSet presAssocID="{1A528A53-9CE9-4B87-BAFE-75F92FD341B0}" presName="centerShape" presStyleLbl="node0" presStyleIdx="0" presStyleCnt="1" custLinFactNeighborX="463" custLinFactNeighborY="91"/>
      <dgm:spPr/>
    </dgm:pt>
    <dgm:pt modelId="{1EDFA7B2-4310-4577-9BBD-ADC8E67F6ED0}" type="pres">
      <dgm:prSet presAssocID="{7633CEE8-4C8F-4DB5-A77F-3D925838B04A}" presName="node" presStyleLbl="node1" presStyleIdx="0" presStyleCnt="4" custScaleX="289471" custRadScaleRad="100144" custRadScaleInc="-5417">
        <dgm:presLayoutVars>
          <dgm:bulletEnabled val="1"/>
        </dgm:presLayoutVars>
      </dgm:prSet>
      <dgm:spPr/>
    </dgm:pt>
    <dgm:pt modelId="{05A82AC5-C988-4AB5-A7F7-7C75ADBA64F5}" type="pres">
      <dgm:prSet presAssocID="{7633CEE8-4C8F-4DB5-A77F-3D925838B04A}" presName="dummy" presStyleCnt="0"/>
      <dgm:spPr/>
    </dgm:pt>
    <dgm:pt modelId="{116269A7-16A1-4C83-BE5A-043F840897BC}" type="pres">
      <dgm:prSet presAssocID="{25BB9B84-191A-4C7D-889F-028F5117CDBD}" presName="sibTrans" presStyleLbl="sibTrans2D1" presStyleIdx="0" presStyleCnt="4" custLinFactNeighborX="11246" custLinFactNeighborY="-2965"/>
      <dgm:spPr/>
    </dgm:pt>
    <dgm:pt modelId="{E1961213-E156-45E0-923E-8C9DE54E0FEA}" type="pres">
      <dgm:prSet presAssocID="{33B6974B-B855-4501-A2A3-EF9CA2C1440E}" presName="node" presStyleLbl="node1" presStyleIdx="1" presStyleCnt="4" custScaleX="150240" custScaleY="161188" custRadScaleRad="111235" custRadScaleInc="1531">
        <dgm:presLayoutVars>
          <dgm:bulletEnabled val="1"/>
        </dgm:presLayoutVars>
      </dgm:prSet>
      <dgm:spPr/>
    </dgm:pt>
    <dgm:pt modelId="{B6DE0A89-A838-4104-AF2F-4013996EA055}" type="pres">
      <dgm:prSet presAssocID="{33B6974B-B855-4501-A2A3-EF9CA2C1440E}" presName="dummy" presStyleCnt="0"/>
      <dgm:spPr/>
    </dgm:pt>
    <dgm:pt modelId="{DDDF4509-265D-4F2E-94F6-AB6AAA85E42B}" type="pres">
      <dgm:prSet presAssocID="{6C3E9FE8-D891-420E-8E9B-BD4A2C864F78}" presName="sibTrans" presStyleLbl="sibTrans2D1" presStyleIdx="1" presStyleCnt="4" custLinFactNeighborX="7967" custLinFactNeighborY="6053"/>
      <dgm:spPr/>
    </dgm:pt>
    <dgm:pt modelId="{C74F7C71-BEF0-422B-9D46-3EE7BAA9057B}" type="pres">
      <dgm:prSet presAssocID="{3A0FCCF5-9214-4FDA-B424-C3FDCEC15B5C}" presName="node" presStyleLbl="node1" presStyleIdx="2" presStyleCnt="4" custScaleX="256504" custRadScaleRad="98454" custRadScaleInc="-9172">
        <dgm:presLayoutVars>
          <dgm:bulletEnabled val="1"/>
        </dgm:presLayoutVars>
      </dgm:prSet>
      <dgm:spPr/>
    </dgm:pt>
    <dgm:pt modelId="{D26BE7D8-F28D-4A76-99C2-4A264786F40C}" type="pres">
      <dgm:prSet presAssocID="{3A0FCCF5-9214-4FDA-B424-C3FDCEC15B5C}" presName="dummy" presStyleCnt="0"/>
      <dgm:spPr/>
    </dgm:pt>
    <dgm:pt modelId="{5ABB51F4-843D-47D0-81AB-E2E6A03D002F}" type="pres">
      <dgm:prSet presAssocID="{6C878B2A-FB8E-4F73-8253-C6F8B2126774}" presName="sibTrans" presStyleLbl="sibTrans2D1" presStyleIdx="2" presStyleCnt="4" custLinFactNeighborX="-8673" custLinFactNeighborY="4761"/>
      <dgm:spPr/>
    </dgm:pt>
    <dgm:pt modelId="{E9CBED42-BE2A-4F49-BBEB-E4DE12E89C04}" type="pres">
      <dgm:prSet presAssocID="{A56E2C7B-F936-4818-8087-A512D6FDE241}" presName="node" presStyleLbl="node1" presStyleIdx="3" presStyleCnt="4" custScaleX="158000" custScaleY="171387" custRadScaleRad="125253" custRadScaleInc="3774">
        <dgm:presLayoutVars>
          <dgm:bulletEnabled val="1"/>
        </dgm:presLayoutVars>
      </dgm:prSet>
      <dgm:spPr/>
    </dgm:pt>
    <dgm:pt modelId="{8873CDC1-A9B5-4860-90A1-04BF5701501F}" type="pres">
      <dgm:prSet presAssocID="{A56E2C7B-F936-4818-8087-A512D6FDE241}" presName="dummy" presStyleCnt="0"/>
      <dgm:spPr/>
    </dgm:pt>
    <dgm:pt modelId="{4FDB14C0-9C19-4A40-BA6E-9160AB7E2BC8}" type="pres">
      <dgm:prSet presAssocID="{68534531-EDDA-43A7-B70B-50899FE36F21}" presName="sibTrans" presStyleLbl="sibTrans2D1" presStyleIdx="3" presStyleCnt="4" custLinFactNeighborX="-9616" custLinFactNeighborY="-3491"/>
      <dgm:spPr/>
    </dgm:pt>
  </dgm:ptLst>
  <dgm:cxnLst>
    <dgm:cxn modelId="{A9734200-64FC-42B8-BDAE-ECDAAFC9BAEA}" type="presOf" srcId="{6C878B2A-FB8E-4F73-8253-C6F8B2126774}" destId="{5ABB51F4-843D-47D0-81AB-E2E6A03D002F}" srcOrd="0" destOrd="0" presId="urn:microsoft.com/office/officeart/2005/8/layout/radial6"/>
    <dgm:cxn modelId="{7765A206-558E-464A-963F-940C185DC622}" type="presOf" srcId="{68534531-EDDA-43A7-B70B-50899FE36F21}" destId="{4FDB14C0-9C19-4A40-BA6E-9160AB7E2BC8}" srcOrd="0" destOrd="0" presId="urn:microsoft.com/office/officeart/2005/8/layout/radial6"/>
    <dgm:cxn modelId="{AEDF292E-83A7-4245-BD95-3AA8A76BDE03}" type="presOf" srcId="{FAF870FB-38F3-497C-A313-B5948EDB3CBA}" destId="{F0A81882-0FE3-451D-8A0F-8C73DBE40A54}" srcOrd="0" destOrd="0" presId="urn:microsoft.com/office/officeart/2005/8/layout/radial6"/>
    <dgm:cxn modelId="{95269A33-C2BD-4EC2-8972-1590DBB1512C}" srcId="{1A528A53-9CE9-4B87-BAFE-75F92FD341B0}" destId="{A56E2C7B-F936-4818-8087-A512D6FDE241}" srcOrd="3" destOrd="0" parTransId="{CA32D2BF-C422-4391-971A-FDE3B36BB31B}" sibTransId="{68534531-EDDA-43A7-B70B-50899FE36F21}"/>
    <dgm:cxn modelId="{19EF8F5C-B10A-406A-9CC5-CF8DB02EC05A}" srcId="{1A528A53-9CE9-4B87-BAFE-75F92FD341B0}" destId="{3A0FCCF5-9214-4FDA-B424-C3FDCEC15B5C}" srcOrd="2" destOrd="0" parTransId="{65B0840A-794B-4C7F-AF23-261FFAD19D73}" sibTransId="{6C878B2A-FB8E-4F73-8253-C6F8B2126774}"/>
    <dgm:cxn modelId="{4FA76464-819F-4357-8145-B07C7BAC1073}" srcId="{FAF870FB-38F3-497C-A313-B5948EDB3CBA}" destId="{1A528A53-9CE9-4B87-BAFE-75F92FD341B0}" srcOrd="0" destOrd="0" parTransId="{662BB5C8-3C05-4351-8F6B-B79403B06E97}" sibTransId="{C7C5FE53-5A1F-413E-A72E-0CA48E30644C}"/>
    <dgm:cxn modelId="{4CFC0B49-3542-4FAE-ABCC-A12D2B65CA3A}" type="presOf" srcId="{A56E2C7B-F936-4818-8087-A512D6FDE241}" destId="{E9CBED42-BE2A-4F49-BBEB-E4DE12E89C04}" srcOrd="0" destOrd="0" presId="urn:microsoft.com/office/officeart/2005/8/layout/radial6"/>
    <dgm:cxn modelId="{335DD775-63BE-4D3C-89BD-03D98013F761}" srcId="{1A528A53-9CE9-4B87-BAFE-75F92FD341B0}" destId="{33B6974B-B855-4501-A2A3-EF9CA2C1440E}" srcOrd="1" destOrd="0" parTransId="{0D1439E2-4E51-43AA-ACFD-7D9F372BE6E8}" sibTransId="{6C3E9FE8-D891-420E-8E9B-BD4A2C864F78}"/>
    <dgm:cxn modelId="{A0198882-416D-4756-A5B6-6BDC156F165D}" type="presOf" srcId="{1A528A53-9CE9-4B87-BAFE-75F92FD341B0}" destId="{91F4F2C8-A652-49E0-B65D-9DF396BE83C6}" srcOrd="0" destOrd="0" presId="urn:microsoft.com/office/officeart/2005/8/layout/radial6"/>
    <dgm:cxn modelId="{32875CA5-FD3D-4D62-8A4A-40D7B2C6A7E9}" type="presOf" srcId="{7633CEE8-4C8F-4DB5-A77F-3D925838B04A}" destId="{1EDFA7B2-4310-4577-9BBD-ADC8E67F6ED0}" srcOrd="0" destOrd="0" presId="urn:microsoft.com/office/officeart/2005/8/layout/radial6"/>
    <dgm:cxn modelId="{61B6FBB6-06D8-44B5-A241-38E5DD363522}" type="presOf" srcId="{6C3E9FE8-D891-420E-8E9B-BD4A2C864F78}" destId="{DDDF4509-265D-4F2E-94F6-AB6AAA85E42B}" srcOrd="0" destOrd="0" presId="urn:microsoft.com/office/officeart/2005/8/layout/radial6"/>
    <dgm:cxn modelId="{0D339CDF-747E-401B-866B-35FD3C60174F}" type="presOf" srcId="{25BB9B84-191A-4C7D-889F-028F5117CDBD}" destId="{116269A7-16A1-4C83-BE5A-043F840897BC}" srcOrd="0" destOrd="0" presId="urn:microsoft.com/office/officeart/2005/8/layout/radial6"/>
    <dgm:cxn modelId="{3A69D7EA-BB54-4071-BDEB-03B62C7F5FF1}" type="presOf" srcId="{3A0FCCF5-9214-4FDA-B424-C3FDCEC15B5C}" destId="{C74F7C71-BEF0-422B-9D46-3EE7BAA9057B}" srcOrd="0" destOrd="0" presId="urn:microsoft.com/office/officeart/2005/8/layout/radial6"/>
    <dgm:cxn modelId="{4AA0C0EB-9F68-4FE7-B4A0-08051A420951}" type="presOf" srcId="{33B6974B-B855-4501-A2A3-EF9CA2C1440E}" destId="{E1961213-E156-45E0-923E-8C9DE54E0FEA}" srcOrd="0" destOrd="0" presId="urn:microsoft.com/office/officeart/2005/8/layout/radial6"/>
    <dgm:cxn modelId="{D17A40FB-12D4-4EF8-A1CD-CD5AD0176F33}" srcId="{1A528A53-9CE9-4B87-BAFE-75F92FD341B0}" destId="{7633CEE8-4C8F-4DB5-A77F-3D925838B04A}" srcOrd="0" destOrd="0" parTransId="{732A8EC5-28D6-4D14-BD0B-DA1CFAD45ABA}" sibTransId="{25BB9B84-191A-4C7D-889F-028F5117CDBD}"/>
    <dgm:cxn modelId="{548B8D6E-6144-466C-8B7A-F074AF5A96D5}" type="presParOf" srcId="{F0A81882-0FE3-451D-8A0F-8C73DBE40A54}" destId="{91F4F2C8-A652-49E0-B65D-9DF396BE83C6}" srcOrd="0" destOrd="0" presId="urn:microsoft.com/office/officeart/2005/8/layout/radial6"/>
    <dgm:cxn modelId="{C4C9609D-B4B6-4A1D-9983-118E13349CD4}" type="presParOf" srcId="{F0A81882-0FE3-451D-8A0F-8C73DBE40A54}" destId="{1EDFA7B2-4310-4577-9BBD-ADC8E67F6ED0}" srcOrd="1" destOrd="0" presId="urn:microsoft.com/office/officeart/2005/8/layout/radial6"/>
    <dgm:cxn modelId="{77D36465-C64E-45AB-9D8C-D21A04193B1D}" type="presParOf" srcId="{F0A81882-0FE3-451D-8A0F-8C73DBE40A54}" destId="{05A82AC5-C988-4AB5-A7F7-7C75ADBA64F5}" srcOrd="2" destOrd="0" presId="urn:microsoft.com/office/officeart/2005/8/layout/radial6"/>
    <dgm:cxn modelId="{D05FA712-8DA9-4745-B423-A62224ACFD9D}" type="presParOf" srcId="{F0A81882-0FE3-451D-8A0F-8C73DBE40A54}" destId="{116269A7-16A1-4C83-BE5A-043F840897BC}" srcOrd="3" destOrd="0" presId="urn:microsoft.com/office/officeart/2005/8/layout/radial6"/>
    <dgm:cxn modelId="{F3E669F1-F52B-4E83-9255-BEFB29C60B85}" type="presParOf" srcId="{F0A81882-0FE3-451D-8A0F-8C73DBE40A54}" destId="{E1961213-E156-45E0-923E-8C9DE54E0FEA}" srcOrd="4" destOrd="0" presId="urn:microsoft.com/office/officeart/2005/8/layout/radial6"/>
    <dgm:cxn modelId="{BBB59807-6A6E-4800-9177-A9ACB88BE0C0}" type="presParOf" srcId="{F0A81882-0FE3-451D-8A0F-8C73DBE40A54}" destId="{B6DE0A89-A838-4104-AF2F-4013996EA055}" srcOrd="5" destOrd="0" presId="urn:microsoft.com/office/officeart/2005/8/layout/radial6"/>
    <dgm:cxn modelId="{01A6715D-EE18-4407-9EFD-ACFFD95943E5}" type="presParOf" srcId="{F0A81882-0FE3-451D-8A0F-8C73DBE40A54}" destId="{DDDF4509-265D-4F2E-94F6-AB6AAA85E42B}" srcOrd="6" destOrd="0" presId="urn:microsoft.com/office/officeart/2005/8/layout/radial6"/>
    <dgm:cxn modelId="{B4046BB2-C913-4D7E-8CAE-0717476348A5}" type="presParOf" srcId="{F0A81882-0FE3-451D-8A0F-8C73DBE40A54}" destId="{C74F7C71-BEF0-422B-9D46-3EE7BAA9057B}" srcOrd="7" destOrd="0" presId="urn:microsoft.com/office/officeart/2005/8/layout/radial6"/>
    <dgm:cxn modelId="{48C47318-BB78-46D1-9839-2D20D4964A8F}" type="presParOf" srcId="{F0A81882-0FE3-451D-8A0F-8C73DBE40A54}" destId="{D26BE7D8-F28D-4A76-99C2-4A264786F40C}" srcOrd="8" destOrd="0" presId="urn:microsoft.com/office/officeart/2005/8/layout/radial6"/>
    <dgm:cxn modelId="{CB57A3F2-1FF7-45E5-875B-149B624A39CC}" type="presParOf" srcId="{F0A81882-0FE3-451D-8A0F-8C73DBE40A54}" destId="{5ABB51F4-843D-47D0-81AB-E2E6A03D002F}" srcOrd="9" destOrd="0" presId="urn:microsoft.com/office/officeart/2005/8/layout/radial6"/>
    <dgm:cxn modelId="{E99154EB-3025-4FD0-AE93-BD2257668302}" type="presParOf" srcId="{F0A81882-0FE3-451D-8A0F-8C73DBE40A54}" destId="{E9CBED42-BE2A-4F49-BBEB-E4DE12E89C04}" srcOrd="10" destOrd="0" presId="urn:microsoft.com/office/officeart/2005/8/layout/radial6"/>
    <dgm:cxn modelId="{5A9D7854-33C1-4749-B1E4-9690448545A1}" type="presParOf" srcId="{F0A81882-0FE3-451D-8A0F-8C73DBE40A54}" destId="{8873CDC1-A9B5-4860-90A1-04BF5701501F}" srcOrd="11" destOrd="0" presId="urn:microsoft.com/office/officeart/2005/8/layout/radial6"/>
    <dgm:cxn modelId="{DE34339E-2699-460B-9591-98AF8CB13421}" type="presParOf" srcId="{F0A81882-0FE3-451D-8A0F-8C73DBE40A54}" destId="{4FDB14C0-9C19-4A40-BA6E-9160AB7E2BC8}" srcOrd="12" destOrd="0" presId="urn:microsoft.com/office/officeart/2005/8/layout/radial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36FBBA-5BAE-467D-833D-665E81D360F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BD8846E1-A1A8-44D0-9146-F89E3C20B4CD}">
      <dgm:prSet phldrT="[Text]"/>
      <dgm:spPr/>
      <dgm:t>
        <a:bodyPr/>
        <a:lstStyle/>
        <a:p>
          <a:r>
            <a:rPr lang="en-GB" dirty="0"/>
            <a:t>REFLECTIVE SUPERVISION</a:t>
          </a:r>
        </a:p>
      </dgm:t>
    </dgm:pt>
    <dgm:pt modelId="{45486245-0930-4691-8DAA-9F4A5E1B9EDD}" type="parTrans" cxnId="{AA6D5935-4A53-4CBF-8AE8-95EE517E62D5}">
      <dgm:prSet/>
      <dgm:spPr/>
      <dgm:t>
        <a:bodyPr/>
        <a:lstStyle/>
        <a:p>
          <a:endParaRPr lang="en-GB"/>
        </a:p>
      </dgm:t>
    </dgm:pt>
    <dgm:pt modelId="{89575180-B8AF-46C8-9BDA-12B5498A66E3}" type="sibTrans" cxnId="{AA6D5935-4A53-4CBF-8AE8-95EE517E62D5}">
      <dgm:prSet/>
      <dgm:spPr/>
      <dgm:t>
        <a:bodyPr/>
        <a:lstStyle/>
        <a:p>
          <a:endParaRPr lang="en-GB"/>
        </a:p>
      </dgm:t>
    </dgm:pt>
    <dgm:pt modelId="{4097F64C-50EC-490F-BE28-B8D2B050504D}">
      <dgm:prSet phldrT="[Text]"/>
      <dgm:spPr/>
      <dgm:t>
        <a:bodyPr/>
        <a:lstStyle/>
        <a:p>
          <a:r>
            <a:rPr lang="en-GB" dirty="0"/>
            <a:t>Experiencing and discovering the story</a:t>
          </a:r>
        </a:p>
        <a:p>
          <a:r>
            <a:rPr lang="en-GB" dirty="0"/>
            <a:t>KNOWING WHAT</a:t>
          </a:r>
        </a:p>
      </dgm:t>
    </dgm:pt>
    <dgm:pt modelId="{0D86150C-66D8-4B7A-9421-E6F325F547E9}" type="parTrans" cxnId="{11CB482C-7DB0-4523-97D0-D974BC21B5DB}">
      <dgm:prSet/>
      <dgm:spPr/>
      <dgm:t>
        <a:bodyPr/>
        <a:lstStyle/>
        <a:p>
          <a:endParaRPr lang="en-GB"/>
        </a:p>
      </dgm:t>
    </dgm:pt>
    <dgm:pt modelId="{20BBCDFD-0B69-477B-A69D-01A256A84E9C}" type="sibTrans" cxnId="{11CB482C-7DB0-4523-97D0-D974BC21B5DB}">
      <dgm:prSet/>
      <dgm:spPr/>
      <dgm:t>
        <a:bodyPr/>
        <a:lstStyle/>
        <a:p>
          <a:endParaRPr lang="en-GB" dirty="0"/>
        </a:p>
      </dgm:t>
    </dgm:pt>
    <dgm:pt modelId="{45D721CF-494C-4FAB-BCCC-4A5E70D8F470}">
      <dgm:prSet phldrT="[Text]"/>
      <dgm:spPr/>
      <dgm:t>
        <a:bodyPr/>
        <a:lstStyle/>
        <a:p>
          <a:r>
            <a:rPr lang="en-GB" dirty="0"/>
            <a:t>Refection and feeling </a:t>
          </a:r>
        </a:p>
        <a:p>
          <a:r>
            <a:rPr lang="en-GB" dirty="0"/>
            <a:t>KNOWING WHY</a:t>
          </a:r>
        </a:p>
      </dgm:t>
    </dgm:pt>
    <dgm:pt modelId="{58116A92-B1AD-49C5-B836-396D4A928DFA}" type="parTrans" cxnId="{459A8C47-7C7B-4DCB-9DAC-CA5EEDE91884}">
      <dgm:prSet/>
      <dgm:spPr/>
      <dgm:t>
        <a:bodyPr/>
        <a:lstStyle/>
        <a:p>
          <a:endParaRPr lang="en-GB"/>
        </a:p>
      </dgm:t>
    </dgm:pt>
    <dgm:pt modelId="{2BA58AED-D756-477A-9F7A-62D75CFA6DD4}" type="sibTrans" cxnId="{459A8C47-7C7B-4DCB-9DAC-CA5EEDE91884}">
      <dgm:prSet/>
      <dgm:spPr/>
      <dgm:t>
        <a:bodyPr/>
        <a:lstStyle/>
        <a:p>
          <a:endParaRPr lang="en-GB" dirty="0"/>
        </a:p>
      </dgm:t>
    </dgm:pt>
    <dgm:pt modelId="{D8D647F1-B021-4BF2-988B-612620AC43B8}">
      <dgm:prSet phldrT="[Text]"/>
      <dgm:spPr/>
      <dgm:t>
        <a:bodyPr/>
        <a:lstStyle/>
        <a:p>
          <a:r>
            <a:rPr lang="en-GB" dirty="0"/>
            <a:t>Analyse and Understand</a:t>
          </a:r>
        </a:p>
        <a:p>
          <a:r>
            <a:rPr lang="en-GB" dirty="0"/>
            <a:t>KNOWING THAT</a:t>
          </a:r>
        </a:p>
      </dgm:t>
    </dgm:pt>
    <dgm:pt modelId="{930D0278-C231-4CE0-9826-7B7412783D1E}" type="parTrans" cxnId="{03F0AFA6-F613-45B8-9A69-8D54507A6692}">
      <dgm:prSet/>
      <dgm:spPr/>
      <dgm:t>
        <a:bodyPr/>
        <a:lstStyle/>
        <a:p>
          <a:endParaRPr lang="en-GB"/>
        </a:p>
      </dgm:t>
    </dgm:pt>
    <dgm:pt modelId="{C02063FD-3077-4D2F-B87F-75AA21199774}" type="sibTrans" cxnId="{03F0AFA6-F613-45B8-9A69-8D54507A6692}">
      <dgm:prSet/>
      <dgm:spPr/>
      <dgm:t>
        <a:bodyPr/>
        <a:lstStyle/>
        <a:p>
          <a:endParaRPr lang="en-GB" dirty="0"/>
        </a:p>
      </dgm:t>
    </dgm:pt>
    <dgm:pt modelId="{70C2DE72-475B-4ECF-A9DF-881E35851AD0}">
      <dgm:prSet phldrT="[Text]"/>
      <dgm:spPr/>
      <dgm:t>
        <a:bodyPr/>
        <a:lstStyle/>
        <a:p>
          <a:r>
            <a:rPr lang="en-GB" dirty="0"/>
            <a:t>Action Planning</a:t>
          </a:r>
        </a:p>
        <a:p>
          <a:r>
            <a:rPr lang="en-GB" dirty="0"/>
            <a:t> KNOWING HOW</a:t>
          </a:r>
        </a:p>
      </dgm:t>
    </dgm:pt>
    <dgm:pt modelId="{BF53CE13-0779-4869-AD1A-78715D5E1531}" type="parTrans" cxnId="{63C11D0E-8195-4CDF-B655-94EC669332B1}">
      <dgm:prSet/>
      <dgm:spPr/>
      <dgm:t>
        <a:bodyPr/>
        <a:lstStyle/>
        <a:p>
          <a:endParaRPr lang="en-GB"/>
        </a:p>
      </dgm:t>
    </dgm:pt>
    <dgm:pt modelId="{08F37D00-5657-4E7F-B6EC-4547B568F707}" type="sibTrans" cxnId="{63C11D0E-8195-4CDF-B655-94EC669332B1}">
      <dgm:prSet/>
      <dgm:spPr/>
      <dgm:t>
        <a:bodyPr/>
        <a:lstStyle/>
        <a:p>
          <a:endParaRPr lang="en-GB" dirty="0"/>
        </a:p>
      </dgm:t>
    </dgm:pt>
    <dgm:pt modelId="{282B4998-AECC-4260-B5B0-654A9E3A740F}" type="pres">
      <dgm:prSet presAssocID="{5736FBBA-5BAE-467D-833D-665E81D360F8}" presName="Name0" presStyleCnt="0">
        <dgm:presLayoutVars>
          <dgm:chMax val="1"/>
          <dgm:dir/>
          <dgm:animLvl val="ctr"/>
          <dgm:resizeHandles val="exact"/>
        </dgm:presLayoutVars>
      </dgm:prSet>
      <dgm:spPr/>
    </dgm:pt>
    <dgm:pt modelId="{B1DEC6B3-EE70-4A39-A0F3-E940A5164969}" type="pres">
      <dgm:prSet presAssocID="{BD8846E1-A1A8-44D0-9146-F89E3C20B4CD}" presName="centerShape" presStyleLbl="node0" presStyleIdx="0" presStyleCnt="1"/>
      <dgm:spPr/>
    </dgm:pt>
    <dgm:pt modelId="{2F535C2B-94FE-46C5-8A49-318F0567CDCA}" type="pres">
      <dgm:prSet presAssocID="{4097F64C-50EC-490F-BE28-B8D2B050504D}" presName="node" presStyleLbl="node1" presStyleIdx="0" presStyleCnt="4">
        <dgm:presLayoutVars>
          <dgm:bulletEnabled val="1"/>
        </dgm:presLayoutVars>
      </dgm:prSet>
      <dgm:spPr/>
    </dgm:pt>
    <dgm:pt modelId="{C1AF962E-8B31-4876-AC13-CAE656F39812}" type="pres">
      <dgm:prSet presAssocID="{4097F64C-50EC-490F-BE28-B8D2B050504D}" presName="dummy" presStyleCnt="0"/>
      <dgm:spPr/>
    </dgm:pt>
    <dgm:pt modelId="{C58CF821-4732-41C5-AEB6-0D5728A28D42}" type="pres">
      <dgm:prSet presAssocID="{20BBCDFD-0B69-477B-A69D-01A256A84E9C}" presName="sibTrans" presStyleLbl="sibTrans2D1" presStyleIdx="0" presStyleCnt="4"/>
      <dgm:spPr/>
    </dgm:pt>
    <dgm:pt modelId="{413B2C83-73BA-4A5D-A56B-CD7A0D7392B8}" type="pres">
      <dgm:prSet presAssocID="{45D721CF-494C-4FAB-BCCC-4A5E70D8F470}" presName="node" presStyleLbl="node1" presStyleIdx="1" presStyleCnt="4">
        <dgm:presLayoutVars>
          <dgm:bulletEnabled val="1"/>
        </dgm:presLayoutVars>
      </dgm:prSet>
      <dgm:spPr/>
    </dgm:pt>
    <dgm:pt modelId="{10E684BC-9EE6-4D69-BE67-087B2C172099}" type="pres">
      <dgm:prSet presAssocID="{45D721CF-494C-4FAB-BCCC-4A5E70D8F470}" presName="dummy" presStyleCnt="0"/>
      <dgm:spPr/>
    </dgm:pt>
    <dgm:pt modelId="{A807D5DD-31F7-489B-A377-B277DC58B66A}" type="pres">
      <dgm:prSet presAssocID="{2BA58AED-D756-477A-9F7A-62D75CFA6DD4}" presName="sibTrans" presStyleLbl="sibTrans2D1" presStyleIdx="1" presStyleCnt="4"/>
      <dgm:spPr/>
    </dgm:pt>
    <dgm:pt modelId="{E46BDE47-A1D3-40D3-A50D-8B0C36909A86}" type="pres">
      <dgm:prSet presAssocID="{D8D647F1-B021-4BF2-988B-612620AC43B8}" presName="node" presStyleLbl="node1" presStyleIdx="2" presStyleCnt="4">
        <dgm:presLayoutVars>
          <dgm:bulletEnabled val="1"/>
        </dgm:presLayoutVars>
      </dgm:prSet>
      <dgm:spPr/>
    </dgm:pt>
    <dgm:pt modelId="{C00B1EBC-2C51-4417-AE8A-EBD878C9C54B}" type="pres">
      <dgm:prSet presAssocID="{D8D647F1-B021-4BF2-988B-612620AC43B8}" presName="dummy" presStyleCnt="0"/>
      <dgm:spPr/>
    </dgm:pt>
    <dgm:pt modelId="{FA38BE1C-6B0F-4D16-B56B-AA14AE222B15}" type="pres">
      <dgm:prSet presAssocID="{C02063FD-3077-4D2F-B87F-75AA21199774}" presName="sibTrans" presStyleLbl="sibTrans2D1" presStyleIdx="2" presStyleCnt="4"/>
      <dgm:spPr/>
    </dgm:pt>
    <dgm:pt modelId="{D248ED5A-D816-4D55-AB33-B42A88FA577B}" type="pres">
      <dgm:prSet presAssocID="{70C2DE72-475B-4ECF-A9DF-881E35851AD0}" presName="node" presStyleLbl="node1" presStyleIdx="3" presStyleCnt="4">
        <dgm:presLayoutVars>
          <dgm:bulletEnabled val="1"/>
        </dgm:presLayoutVars>
      </dgm:prSet>
      <dgm:spPr/>
    </dgm:pt>
    <dgm:pt modelId="{E5D1459C-0A18-4BD1-8018-3D7812FFCD13}" type="pres">
      <dgm:prSet presAssocID="{70C2DE72-475B-4ECF-A9DF-881E35851AD0}" presName="dummy" presStyleCnt="0"/>
      <dgm:spPr/>
    </dgm:pt>
    <dgm:pt modelId="{9FCD3374-1A6C-4A5E-B8C2-E76308461DD1}" type="pres">
      <dgm:prSet presAssocID="{08F37D00-5657-4E7F-B6EC-4547B568F707}" presName="sibTrans" presStyleLbl="sibTrans2D1" presStyleIdx="3" presStyleCnt="4"/>
      <dgm:spPr/>
    </dgm:pt>
  </dgm:ptLst>
  <dgm:cxnLst>
    <dgm:cxn modelId="{63C11D0E-8195-4CDF-B655-94EC669332B1}" srcId="{BD8846E1-A1A8-44D0-9146-F89E3C20B4CD}" destId="{70C2DE72-475B-4ECF-A9DF-881E35851AD0}" srcOrd="3" destOrd="0" parTransId="{BF53CE13-0779-4869-AD1A-78715D5E1531}" sibTransId="{08F37D00-5657-4E7F-B6EC-4547B568F707}"/>
    <dgm:cxn modelId="{CB6F7718-A193-45AB-A054-9CB3331CE9B9}" type="presOf" srcId="{20BBCDFD-0B69-477B-A69D-01A256A84E9C}" destId="{C58CF821-4732-41C5-AEB6-0D5728A28D42}" srcOrd="0" destOrd="0" presId="urn:microsoft.com/office/officeart/2005/8/layout/radial6"/>
    <dgm:cxn modelId="{11CB482C-7DB0-4523-97D0-D974BC21B5DB}" srcId="{BD8846E1-A1A8-44D0-9146-F89E3C20B4CD}" destId="{4097F64C-50EC-490F-BE28-B8D2B050504D}" srcOrd="0" destOrd="0" parTransId="{0D86150C-66D8-4B7A-9421-E6F325F547E9}" sibTransId="{20BBCDFD-0B69-477B-A69D-01A256A84E9C}"/>
    <dgm:cxn modelId="{AA6D5935-4A53-4CBF-8AE8-95EE517E62D5}" srcId="{5736FBBA-5BAE-467D-833D-665E81D360F8}" destId="{BD8846E1-A1A8-44D0-9146-F89E3C20B4CD}" srcOrd="0" destOrd="0" parTransId="{45486245-0930-4691-8DAA-9F4A5E1B9EDD}" sibTransId="{89575180-B8AF-46C8-9BDA-12B5498A66E3}"/>
    <dgm:cxn modelId="{459A8C47-7C7B-4DCB-9DAC-CA5EEDE91884}" srcId="{BD8846E1-A1A8-44D0-9146-F89E3C20B4CD}" destId="{45D721CF-494C-4FAB-BCCC-4A5E70D8F470}" srcOrd="1" destOrd="0" parTransId="{58116A92-B1AD-49C5-B836-396D4A928DFA}" sibTransId="{2BA58AED-D756-477A-9F7A-62D75CFA6DD4}"/>
    <dgm:cxn modelId="{6CB55A5A-391D-4542-B61E-AD2A923094A9}" type="presOf" srcId="{BD8846E1-A1A8-44D0-9146-F89E3C20B4CD}" destId="{B1DEC6B3-EE70-4A39-A0F3-E940A5164969}" srcOrd="0" destOrd="0" presId="urn:microsoft.com/office/officeart/2005/8/layout/radial6"/>
    <dgm:cxn modelId="{565E4483-5308-40A3-9035-64E9BEAF9DEA}" type="presOf" srcId="{D8D647F1-B021-4BF2-988B-612620AC43B8}" destId="{E46BDE47-A1D3-40D3-A50D-8B0C36909A86}" srcOrd="0" destOrd="0" presId="urn:microsoft.com/office/officeart/2005/8/layout/radial6"/>
    <dgm:cxn modelId="{8054D192-BABC-438F-B733-FEE6E85467BE}" type="presOf" srcId="{C02063FD-3077-4D2F-B87F-75AA21199774}" destId="{FA38BE1C-6B0F-4D16-B56B-AA14AE222B15}" srcOrd="0" destOrd="0" presId="urn:microsoft.com/office/officeart/2005/8/layout/radial6"/>
    <dgm:cxn modelId="{03753099-783F-40D9-9257-E8B63043CA62}" type="presOf" srcId="{4097F64C-50EC-490F-BE28-B8D2B050504D}" destId="{2F535C2B-94FE-46C5-8A49-318F0567CDCA}" srcOrd="0" destOrd="0" presId="urn:microsoft.com/office/officeart/2005/8/layout/radial6"/>
    <dgm:cxn modelId="{9E8F9F9D-100A-43AD-8E4E-52FB03840225}" type="presOf" srcId="{08F37D00-5657-4E7F-B6EC-4547B568F707}" destId="{9FCD3374-1A6C-4A5E-B8C2-E76308461DD1}" srcOrd="0" destOrd="0" presId="urn:microsoft.com/office/officeart/2005/8/layout/radial6"/>
    <dgm:cxn modelId="{03F0AFA6-F613-45B8-9A69-8D54507A6692}" srcId="{BD8846E1-A1A8-44D0-9146-F89E3C20B4CD}" destId="{D8D647F1-B021-4BF2-988B-612620AC43B8}" srcOrd="2" destOrd="0" parTransId="{930D0278-C231-4CE0-9826-7B7412783D1E}" sibTransId="{C02063FD-3077-4D2F-B87F-75AA21199774}"/>
    <dgm:cxn modelId="{19FDC4BE-3D39-467D-B287-C45A162DB9F5}" type="presOf" srcId="{5736FBBA-5BAE-467D-833D-665E81D360F8}" destId="{282B4998-AECC-4260-B5B0-654A9E3A740F}" srcOrd="0" destOrd="0" presId="urn:microsoft.com/office/officeart/2005/8/layout/radial6"/>
    <dgm:cxn modelId="{08AC5DE1-D653-4336-85A3-3171E9D28A64}" type="presOf" srcId="{2BA58AED-D756-477A-9F7A-62D75CFA6DD4}" destId="{A807D5DD-31F7-489B-A377-B277DC58B66A}" srcOrd="0" destOrd="0" presId="urn:microsoft.com/office/officeart/2005/8/layout/radial6"/>
    <dgm:cxn modelId="{A4695EFB-30AA-454D-836D-CCDA66ECD2E2}" type="presOf" srcId="{70C2DE72-475B-4ECF-A9DF-881E35851AD0}" destId="{D248ED5A-D816-4D55-AB33-B42A88FA577B}" srcOrd="0" destOrd="0" presId="urn:microsoft.com/office/officeart/2005/8/layout/radial6"/>
    <dgm:cxn modelId="{B29556FF-E065-4074-8D2D-0EAB44AE3F1B}" type="presOf" srcId="{45D721CF-494C-4FAB-BCCC-4A5E70D8F470}" destId="{413B2C83-73BA-4A5D-A56B-CD7A0D7392B8}" srcOrd="0" destOrd="0" presId="urn:microsoft.com/office/officeart/2005/8/layout/radial6"/>
    <dgm:cxn modelId="{22CAE5DE-41D0-409A-B08C-26448F3C8609}" type="presParOf" srcId="{282B4998-AECC-4260-B5B0-654A9E3A740F}" destId="{B1DEC6B3-EE70-4A39-A0F3-E940A5164969}" srcOrd="0" destOrd="0" presId="urn:microsoft.com/office/officeart/2005/8/layout/radial6"/>
    <dgm:cxn modelId="{83AF702D-C157-4EE1-B1B1-2A41CD8E69AB}" type="presParOf" srcId="{282B4998-AECC-4260-B5B0-654A9E3A740F}" destId="{2F535C2B-94FE-46C5-8A49-318F0567CDCA}" srcOrd="1" destOrd="0" presId="urn:microsoft.com/office/officeart/2005/8/layout/radial6"/>
    <dgm:cxn modelId="{F7404EE1-5229-489D-94BC-058F88B62919}" type="presParOf" srcId="{282B4998-AECC-4260-B5B0-654A9E3A740F}" destId="{C1AF962E-8B31-4876-AC13-CAE656F39812}" srcOrd="2" destOrd="0" presId="urn:microsoft.com/office/officeart/2005/8/layout/radial6"/>
    <dgm:cxn modelId="{4C67C423-4626-42C8-AD9C-4645C7E282C6}" type="presParOf" srcId="{282B4998-AECC-4260-B5B0-654A9E3A740F}" destId="{C58CF821-4732-41C5-AEB6-0D5728A28D42}" srcOrd="3" destOrd="0" presId="urn:microsoft.com/office/officeart/2005/8/layout/radial6"/>
    <dgm:cxn modelId="{D57A30F1-5BC6-478F-8AC4-B219966B5078}" type="presParOf" srcId="{282B4998-AECC-4260-B5B0-654A9E3A740F}" destId="{413B2C83-73BA-4A5D-A56B-CD7A0D7392B8}" srcOrd="4" destOrd="0" presId="urn:microsoft.com/office/officeart/2005/8/layout/radial6"/>
    <dgm:cxn modelId="{52239952-C9D5-4730-9C2A-FDF59EDA4249}" type="presParOf" srcId="{282B4998-AECC-4260-B5B0-654A9E3A740F}" destId="{10E684BC-9EE6-4D69-BE67-087B2C172099}" srcOrd="5" destOrd="0" presId="urn:microsoft.com/office/officeart/2005/8/layout/radial6"/>
    <dgm:cxn modelId="{0A4F4973-02C4-476B-A3A7-FA53E2F20029}" type="presParOf" srcId="{282B4998-AECC-4260-B5B0-654A9E3A740F}" destId="{A807D5DD-31F7-489B-A377-B277DC58B66A}" srcOrd="6" destOrd="0" presId="urn:microsoft.com/office/officeart/2005/8/layout/radial6"/>
    <dgm:cxn modelId="{F096CC03-DC45-4AE7-AAFE-B184C45BEE4F}" type="presParOf" srcId="{282B4998-AECC-4260-B5B0-654A9E3A740F}" destId="{E46BDE47-A1D3-40D3-A50D-8B0C36909A86}" srcOrd="7" destOrd="0" presId="urn:microsoft.com/office/officeart/2005/8/layout/radial6"/>
    <dgm:cxn modelId="{DE81EE14-52BE-4382-BCC6-CBA4ED8ED38F}" type="presParOf" srcId="{282B4998-AECC-4260-B5B0-654A9E3A740F}" destId="{C00B1EBC-2C51-4417-AE8A-EBD878C9C54B}" srcOrd="8" destOrd="0" presId="urn:microsoft.com/office/officeart/2005/8/layout/radial6"/>
    <dgm:cxn modelId="{0108D720-8711-4F07-A0B0-5D5C616B8EDD}" type="presParOf" srcId="{282B4998-AECC-4260-B5B0-654A9E3A740F}" destId="{FA38BE1C-6B0F-4D16-B56B-AA14AE222B15}" srcOrd="9" destOrd="0" presId="urn:microsoft.com/office/officeart/2005/8/layout/radial6"/>
    <dgm:cxn modelId="{A8E58D4C-38CB-49FA-9634-470C9A717EB0}" type="presParOf" srcId="{282B4998-AECC-4260-B5B0-654A9E3A740F}" destId="{D248ED5A-D816-4D55-AB33-B42A88FA577B}" srcOrd="10" destOrd="0" presId="urn:microsoft.com/office/officeart/2005/8/layout/radial6"/>
    <dgm:cxn modelId="{E4FACC34-C011-47A4-AD4D-BB63560694AD}" type="presParOf" srcId="{282B4998-AECC-4260-B5B0-654A9E3A740F}" destId="{E5D1459C-0A18-4BD1-8018-3D7812FFCD13}" srcOrd="11" destOrd="0" presId="urn:microsoft.com/office/officeart/2005/8/layout/radial6"/>
    <dgm:cxn modelId="{9DF5F27F-5F79-4731-9FB2-C7F05472261D}" type="presParOf" srcId="{282B4998-AECC-4260-B5B0-654A9E3A740F}" destId="{9FCD3374-1A6C-4A5E-B8C2-E76308461DD1}" srcOrd="12" destOrd="0" presId="urn:microsoft.com/office/officeart/2005/8/layout/radial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EB856-5C8D-4C6A-8612-1351BBB944C5}">
      <dsp:nvSpPr>
        <dsp:cNvPr id="0" name=""/>
        <dsp:cNvSpPr/>
      </dsp:nvSpPr>
      <dsp:spPr>
        <a:xfrm>
          <a:off x="2565401" y="0"/>
          <a:ext cx="1155696" cy="11556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Halo Bias</a:t>
          </a:r>
        </a:p>
      </dsp:txBody>
      <dsp:txXfrm>
        <a:off x="2734649" y="169248"/>
        <a:ext cx="817200" cy="817200"/>
      </dsp:txXfrm>
    </dsp:sp>
    <dsp:sp modelId="{D65C5E9B-9175-4433-AA6E-66C285B2AFC5}">
      <dsp:nvSpPr>
        <dsp:cNvPr id="0" name=""/>
        <dsp:cNvSpPr/>
      </dsp:nvSpPr>
      <dsp:spPr>
        <a:xfrm rot="2162559">
          <a:off x="3684292" y="888455"/>
          <a:ext cx="307620" cy="390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dirty="0"/>
        </a:p>
      </dsp:txBody>
      <dsp:txXfrm>
        <a:off x="3693125" y="939314"/>
        <a:ext cx="215334" cy="234029"/>
      </dsp:txXfrm>
    </dsp:sp>
    <dsp:sp modelId="{9E1F6733-8A51-4D0F-B985-B1719321678F}">
      <dsp:nvSpPr>
        <dsp:cNvPr id="0" name=""/>
        <dsp:cNvSpPr/>
      </dsp:nvSpPr>
      <dsp:spPr>
        <a:xfrm>
          <a:off x="3969186" y="1021507"/>
          <a:ext cx="1155696" cy="11556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Negative bias</a:t>
          </a:r>
        </a:p>
      </dsp:txBody>
      <dsp:txXfrm>
        <a:off x="4138434" y="1190755"/>
        <a:ext cx="817200" cy="817200"/>
      </dsp:txXfrm>
    </dsp:sp>
    <dsp:sp modelId="{0D972C71-CBB4-4B7D-BD74-F525BE22923F}">
      <dsp:nvSpPr>
        <dsp:cNvPr id="0" name=""/>
        <dsp:cNvSpPr/>
      </dsp:nvSpPr>
      <dsp:spPr>
        <a:xfrm rot="6480000">
          <a:off x="4128060" y="2221189"/>
          <a:ext cx="307122" cy="390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dirty="0"/>
        </a:p>
      </dsp:txBody>
      <dsp:txXfrm rot="10800000">
        <a:off x="4188364" y="2255384"/>
        <a:ext cx="214985" cy="234029"/>
      </dsp:txXfrm>
    </dsp:sp>
    <dsp:sp modelId="{10B522F1-423E-47F2-9756-E6DA10DF0750}">
      <dsp:nvSpPr>
        <dsp:cNvPr id="0" name=""/>
        <dsp:cNvSpPr/>
      </dsp:nvSpPr>
      <dsp:spPr>
        <a:xfrm>
          <a:off x="3432988" y="2671755"/>
          <a:ext cx="1155696" cy="11556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Stereotype Bias</a:t>
          </a:r>
        </a:p>
      </dsp:txBody>
      <dsp:txXfrm>
        <a:off x="3602236" y="2841003"/>
        <a:ext cx="817200" cy="817200"/>
      </dsp:txXfrm>
    </dsp:sp>
    <dsp:sp modelId="{6445634C-8DA7-4AA1-95C3-38EB0E222560}">
      <dsp:nvSpPr>
        <dsp:cNvPr id="0" name=""/>
        <dsp:cNvSpPr/>
      </dsp:nvSpPr>
      <dsp:spPr>
        <a:xfrm rot="10800000">
          <a:off x="2998380" y="3054580"/>
          <a:ext cx="307122" cy="390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dirty="0"/>
        </a:p>
      </dsp:txBody>
      <dsp:txXfrm rot="10800000">
        <a:off x="3090517" y="3132589"/>
        <a:ext cx="214985" cy="234029"/>
      </dsp:txXfrm>
    </dsp:sp>
    <dsp:sp modelId="{8F97F9AE-6AC8-4C75-994C-267389813DF3}">
      <dsp:nvSpPr>
        <dsp:cNvPr id="0" name=""/>
        <dsp:cNvSpPr/>
      </dsp:nvSpPr>
      <dsp:spPr>
        <a:xfrm>
          <a:off x="1697814" y="2671755"/>
          <a:ext cx="1155696" cy="11556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Confirmation bias</a:t>
          </a:r>
        </a:p>
      </dsp:txBody>
      <dsp:txXfrm>
        <a:off x="1867062" y="2841003"/>
        <a:ext cx="817200" cy="817200"/>
      </dsp:txXfrm>
    </dsp:sp>
    <dsp:sp modelId="{75F167CF-D9C4-4FAD-B9C9-2AE87DE75B37}">
      <dsp:nvSpPr>
        <dsp:cNvPr id="0" name=""/>
        <dsp:cNvSpPr/>
      </dsp:nvSpPr>
      <dsp:spPr>
        <a:xfrm rot="15120000">
          <a:off x="1856688" y="2237722"/>
          <a:ext cx="307122" cy="390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dirty="0"/>
        </a:p>
      </dsp:txBody>
      <dsp:txXfrm rot="10800000">
        <a:off x="1916992" y="2359545"/>
        <a:ext cx="214985" cy="234029"/>
      </dsp:txXfrm>
    </dsp:sp>
    <dsp:sp modelId="{FD7CBB98-D49C-426A-B3D3-6BBA09795D37}">
      <dsp:nvSpPr>
        <dsp:cNvPr id="0" name=""/>
        <dsp:cNvSpPr/>
      </dsp:nvSpPr>
      <dsp:spPr>
        <a:xfrm>
          <a:off x="1161616" y="1021507"/>
          <a:ext cx="1155696" cy="11556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Attribution</a:t>
          </a:r>
        </a:p>
        <a:p>
          <a:pPr marL="0" lvl="0" indent="0" algn="ctr" defTabSz="488950">
            <a:lnSpc>
              <a:spcPct val="90000"/>
            </a:lnSpc>
            <a:spcBef>
              <a:spcPct val="0"/>
            </a:spcBef>
            <a:spcAft>
              <a:spcPct val="35000"/>
            </a:spcAft>
            <a:buNone/>
          </a:pPr>
          <a:r>
            <a:rPr lang="en-GB" sz="1100" kern="1200" baseline="0"/>
            <a:t> Bias</a:t>
          </a:r>
          <a:endParaRPr lang="en-GB" sz="1100" kern="1200" dirty="0"/>
        </a:p>
      </dsp:txBody>
      <dsp:txXfrm>
        <a:off x="1330864" y="1190755"/>
        <a:ext cx="817200" cy="817200"/>
      </dsp:txXfrm>
    </dsp:sp>
    <dsp:sp modelId="{C40BD5F5-9B4B-4AAF-B05C-96D9F17B4E27}">
      <dsp:nvSpPr>
        <dsp:cNvPr id="0" name=""/>
        <dsp:cNvSpPr/>
      </dsp:nvSpPr>
      <dsp:spPr>
        <a:xfrm rot="19437441">
          <a:off x="2280507" y="898700"/>
          <a:ext cx="307620" cy="3900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dirty="0"/>
        </a:p>
      </dsp:txBody>
      <dsp:txXfrm>
        <a:off x="2289340" y="1003859"/>
        <a:ext cx="215334" cy="234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B14C0-9C19-4A40-BA6E-9160AB7E2BC8}">
      <dsp:nvSpPr>
        <dsp:cNvPr id="0" name=""/>
        <dsp:cNvSpPr/>
      </dsp:nvSpPr>
      <dsp:spPr>
        <a:xfrm>
          <a:off x="506697" y="384142"/>
          <a:ext cx="3449484" cy="3449484"/>
        </a:xfrm>
        <a:prstGeom prst="blockArc">
          <a:avLst>
            <a:gd name="adj1" fmla="val 10856861"/>
            <a:gd name="adj2" fmla="val 16611984"/>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BB51F4-843D-47D0-81AB-E2E6A03D002F}">
      <dsp:nvSpPr>
        <dsp:cNvPr id="0" name=""/>
        <dsp:cNvSpPr/>
      </dsp:nvSpPr>
      <dsp:spPr>
        <a:xfrm>
          <a:off x="538822" y="687161"/>
          <a:ext cx="3449484" cy="3449484"/>
        </a:xfrm>
        <a:prstGeom prst="blockArc">
          <a:avLst>
            <a:gd name="adj1" fmla="val 4723708"/>
            <a:gd name="adj2" fmla="val 10894351"/>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F4509-265D-4F2E-94F6-AB6AAA85E42B}">
      <dsp:nvSpPr>
        <dsp:cNvPr id="0" name=""/>
        <dsp:cNvSpPr/>
      </dsp:nvSpPr>
      <dsp:spPr>
        <a:xfrm>
          <a:off x="1552156" y="702832"/>
          <a:ext cx="3449484" cy="3449484"/>
        </a:xfrm>
        <a:prstGeom prst="blockArc">
          <a:avLst>
            <a:gd name="adj1" fmla="val 80368"/>
            <a:gd name="adj2" fmla="val 5624726"/>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6269A7-16A1-4C83-BE5A-043F840897BC}">
      <dsp:nvSpPr>
        <dsp:cNvPr id="0" name=""/>
        <dsp:cNvSpPr/>
      </dsp:nvSpPr>
      <dsp:spPr>
        <a:xfrm>
          <a:off x="1665139" y="397560"/>
          <a:ext cx="3449484" cy="3449484"/>
        </a:xfrm>
        <a:prstGeom prst="blockArc">
          <a:avLst>
            <a:gd name="adj1" fmla="val 15713958"/>
            <a:gd name="adj2" fmla="val 68526"/>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F4F2C8-A652-49E0-B65D-9DF396BE83C6}">
      <dsp:nvSpPr>
        <dsp:cNvPr id="0" name=""/>
        <dsp:cNvSpPr/>
      </dsp:nvSpPr>
      <dsp:spPr>
        <a:xfrm>
          <a:off x="2033544" y="1451745"/>
          <a:ext cx="1588916" cy="15889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alibri" pitchFamily="34" charset="0"/>
              <a:cs typeface="Calibri" pitchFamily="34" charset="0"/>
            </a:rPr>
            <a:t>Supervisory relationship support validation respect empowerment </a:t>
          </a:r>
        </a:p>
      </dsp:txBody>
      <dsp:txXfrm>
        <a:off x="2266235" y="1684436"/>
        <a:ext cx="1123534" cy="1123534"/>
      </dsp:txXfrm>
    </dsp:sp>
    <dsp:sp modelId="{1EDFA7B2-4310-4577-9BBD-ADC8E67F6ED0}">
      <dsp:nvSpPr>
        <dsp:cNvPr id="0" name=""/>
        <dsp:cNvSpPr/>
      </dsp:nvSpPr>
      <dsp:spPr>
        <a:xfrm>
          <a:off x="1154747" y="567"/>
          <a:ext cx="3219617" cy="1112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alibri" pitchFamily="34" charset="0"/>
              <a:cs typeface="Calibri" pitchFamily="34" charset="0"/>
            </a:rPr>
            <a:t>Work / case discussion critical and reflective value based analysis and exploration</a:t>
          </a:r>
        </a:p>
      </dsp:txBody>
      <dsp:txXfrm>
        <a:off x="1626249" y="163451"/>
        <a:ext cx="2276613" cy="786473"/>
      </dsp:txXfrm>
    </dsp:sp>
    <dsp:sp modelId="{E1961213-E156-45E0-923E-8C9DE54E0FEA}">
      <dsp:nvSpPr>
        <dsp:cNvPr id="0" name=""/>
        <dsp:cNvSpPr/>
      </dsp:nvSpPr>
      <dsp:spPr>
        <a:xfrm>
          <a:off x="3850804" y="1361759"/>
          <a:ext cx="1671032" cy="1792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alibri" pitchFamily="34" charset="0"/>
              <a:cs typeface="Calibri" pitchFamily="34" charset="0"/>
            </a:rPr>
            <a:t>Professional development CPD educational needs /skills development. Achieving longer term professional goals/ ambition</a:t>
          </a:r>
        </a:p>
      </dsp:txBody>
      <dsp:txXfrm>
        <a:off x="4095521" y="1624308"/>
        <a:ext cx="1181598" cy="1267702"/>
      </dsp:txXfrm>
    </dsp:sp>
    <dsp:sp modelId="{C74F7C71-BEF0-422B-9D46-3EE7BAA9057B}">
      <dsp:nvSpPr>
        <dsp:cNvPr id="0" name=""/>
        <dsp:cNvSpPr/>
      </dsp:nvSpPr>
      <dsp:spPr>
        <a:xfrm>
          <a:off x="1465555" y="3343760"/>
          <a:ext cx="2852944" cy="1112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alibri" pitchFamily="34" charset="0"/>
              <a:cs typeface="Calibri" pitchFamily="34" charset="0"/>
            </a:rPr>
            <a:t>Relationship with others team organisation partners community and children and families</a:t>
          </a:r>
        </a:p>
      </dsp:txBody>
      <dsp:txXfrm>
        <a:off x="1883359" y="3506644"/>
        <a:ext cx="2017336" cy="786473"/>
      </dsp:txXfrm>
    </dsp:sp>
    <dsp:sp modelId="{E9CBED42-BE2A-4F49-BBEB-E4DE12E89C04}">
      <dsp:nvSpPr>
        <dsp:cNvPr id="0" name=""/>
        <dsp:cNvSpPr/>
      </dsp:nvSpPr>
      <dsp:spPr>
        <a:xfrm>
          <a:off x="0" y="1248323"/>
          <a:ext cx="1757342" cy="19062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latin typeface="Calibri" pitchFamily="34" charset="0"/>
              <a:cs typeface="Calibri" pitchFamily="34" charset="0"/>
            </a:rPr>
            <a:t>Managerial issues workload and performance appraisal targets and priorities</a:t>
          </a:r>
        </a:p>
      </dsp:txBody>
      <dsp:txXfrm>
        <a:off x="257357" y="1527485"/>
        <a:ext cx="1242628" cy="13479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CD3374-1A6C-4A5E-B8C2-E76308461DD1}">
      <dsp:nvSpPr>
        <dsp:cNvPr id="0" name=""/>
        <dsp:cNvSpPr/>
      </dsp:nvSpPr>
      <dsp:spPr>
        <a:xfrm>
          <a:off x="2163438" y="496563"/>
          <a:ext cx="3312173" cy="3312173"/>
        </a:xfrm>
        <a:prstGeom prst="blockArc">
          <a:avLst>
            <a:gd name="adj1" fmla="val 10800000"/>
            <a:gd name="adj2" fmla="val 162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38BE1C-6B0F-4D16-B56B-AA14AE222B15}">
      <dsp:nvSpPr>
        <dsp:cNvPr id="0" name=""/>
        <dsp:cNvSpPr/>
      </dsp:nvSpPr>
      <dsp:spPr>
        <a:xfrm>
          <a:off x="2163438" y="496563"/>
          <a:ext cx="3312173" cy="3312173"/>
        </a:xfrm>
        <a:prstGeom prst="blockArc">
          <a:avLst>
            <a:gd name="adj1" fmla="val 5400000"/>
            <a:gd name="adj2" fmla="val 108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07D5DD-31F7-489B-A377-B277DC58B66A}">
      <dsp:nvSpPr>
        <dsp:cNvPr id="0" name=""/>
        <dsp:cNvSpPr/>
      </dsp:nvSpPr>
      <dsp:spPr>
        <a:xfrm>
          <a:off x="2163438" y="496563"/>
          <a:ext cx="3312173" cy="3312173"/>
        </a:xfrm>
        <a:prstGeom prst="blockArc">
          <a:avLst>
            <a:gd name="adj1" fmla="val 0"/>
            <a:gd name="adj2" fmla="val 54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8CF821-4732-41C5-AEB6-0D5728A28D42}">
      <dsp:nvSpPr>
        <dsp:cNvPr id="0" name=""/>
        <dsp:cNvSpPr/>
      </dsp:nvSpPr>
      <dsp:spPr>
        <a:xfrm>
          <a:off x="2163438" y="496563"/>
          <a:ext cx="3312173" cy="3312173"/>
        </a:xfrm>
        <a:prstGeom prst="blockArc">
          <a:avLst>
            <a:gd name="adj1" fmla="val 16200000"/>
            <a:gd name="adj2" fmla="val 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DEC6B3-EE70-4A39-A0F3-E940A5164969}">
      <dsp:nvSpPr>
        <dsp:cNvPr id="0" name=""/>
        <dsp:cNvSpPr/>
      </dsp:nvSpPr>
      <dsp:spPr>
        <a:xfrm>
          <a:off x="3056739" y="1389864"/>
          <a:ext cx="1525571" cy="152557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dirty="0"/>
            <a:t>REFLECTIVE SUPERVISION</a:t>
          </a:r>
        </a:p>
      </dsp:txBody>
      <dsp:txXfrm>
        <a:off x="3280154" y="1613279"/>
        <a:ext cx="1078741" cy="1078741"/>
      </dsp:txXfrm>
    </dsp:sp>
    <dsp:sp modelId="{2F535C2B-94FE-46C5-8A49-318F0567CDCA}">
      <dsp:nvSpPr>
        <dsp:cNvPr id="0" name=""/>
        <dsp:cNvSpPr/>
      </dsp:nvSpPr>
      <dsp:spPr>
        <a:xfrm>
          <a:off x="3285574" y="1057"/>
          <a:ext cx="1067900" cy="1067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Experiencing and discovering the story</a:t>
          </a:r>
        </a:p>
        <a:p>
          <a:pPr marL="0" lvl="0" indent="0" algn="ctr" defTabSz="400050">
            <a:lnSpc>
              <a:spcPct val="90000"/>
            </a:lnSpc>
            <a:spcBef>
              <a:spcPct val="0"/>
            </a:spcBef>
            <a:spcAft>
              <a:spcPct val="35000"/>
            </a:spcAft>
            <a:buNone/>
          </a:pPr>
          <a:r>
            <a:rPr lang="en-GB" sz="900" kern="1200" dirty="0"/>
            <a:t>KNOWING WHAT</a:t>
          </a:r>
        </a:p>
      </dsp:txBody>
      <dsp:txXfrm>
        <a:off x="3441964" y="157447"/>
        <a:ext cx="755120" cy="755120"/>
      </dsp:txXfrm>
    </dsp:sp>
    <dsp:sp modelId="{413B2C83-73BA-4A5D-A56B-CD7A0D7392B8}">
      <dsp:nvSpPr>
        <dsp:cNvPr id="0" name=""/>
        <dsp:cNvSpPr/>
      </dsp:nvSpPr>
      <dsp:spPr>
        <a:xfrm>
          <a:off x="4903217" y="1618699"/>
          <a:ext cx="1067900" cy="1067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Refection and feeling </a:t>
          </a:r>
        </a:p>
        <a:p>
          <a:pPr marL="0" lvl="0" indent="0" algn="ctr" defTabSz="400050">
            <a:lnSpc>
              <a:spcPct val="90000"/>
            </a:lnSpc>
            <a:spcBef>
              <a:spcPct val="0"/>
            </a:spcBef>
            <a:spcAft>
              <a:spcPct val="35000"/>
            </a:spcAft>
            <a:buNone/>
          </a:pPr>
          <a:r>
            <a:rPr lang="en-GB" sz="900" kern="1200" dirty="0"/>
            <a:t>KNOWING WHY</a:t>
          </a:r>
        </a:p>
      </dsp:txBody>
      <dsp:txXfrm>
        <a:off x="5059607" y="1775089"/>
        <a:ext cx="755120" cy="755120"/>
      </dsp:txXfrm>
    </dsp:sp>
    <dsp:sp modelId="{E46BDE47-A1D3-40D3-A50D-8B0C36909A86}">
      <dsp:nvSpPr>
        <dsp:cNvPr id="0" name=""/>
        <dsp:cNvSpPr/>
      </dsp:nvSpPr>
      <dsp:spPr>
        <a:xfrm>
          <a:off x="3285574" y="3236342"/>
          <a:ext cx="1067900" cy="1067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Analyse and Understand</a:t>
          </a:r>
        </a:p>
        <a:p>
          <a:pPr marL="0" lvl="0" indent="0" algn="ctr" defTabSz="400050">
            <a:lnSpc>
              <a:spcPct val="90000"/>
            </a:lnSpc>
            <a:spcBef>
              <a:spcPct val="0"/>
            </a:spcBef>
            <a:spcAft>
              <a:spcPct val="35000"/>
            </a:spcAft>
            <a:buNone/>
          </a:pPr>
          <a:r>
            <a:rPr lang="en-GB" sz="900" kern="1200" dirty="0"/>
            <a:t>KNOWING THAT</a:t>
          </a:r>
        </a:p>
      </dsp:txBody>
      <dsp:txXfrm>
        <a:off x="3441964" y="3392732"/>
        <a:ext cx="755120" cy="755120"/>
      </dsp:txXfrm>
    </dsp:sp>
    <dsp:sp modelId="{D248ED5A-D816-4D55-AB33-B42A88FA577B}">
      <dsp:nvSpPr>
        <dsp:cNvPr id="0" name=""/>
        <dsp:cNvSpPr/>
      </dsp:nvSpPr>
      <dsp:spPr>
        <a:xfrm>
          <a:off x="1667932" y="1618699"/>
          <a:ext cx="1067900" cy="10679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Action Planning</a:t>
          </a:r>
        </a:p>
        <a:p>
          <a:pPr marL="0" lvl="0" indent="0" algn="ctr" defTabSz="400050">
            <a:lnSpc>
              <a:spcPct val="90000"/>
            </a:lnSpc>
            <a:spcBef>
              <a:spcPct val="0"/>
            </a:spcBef>
            <a:spcAft>
              <a:spcPct val="35000"/>
            </a:spcAft>
            <a:buNone/>
          </a:pPr>
          <a:r>
            <a:rPr lang="en-GB" sz="900" kern="1200" dirty="0"/>
            <a:t> KNOWING HOW</a:t>
          </a:r>
        </a:p>
      </dsp:txBody>
      <dsp:txXfrm>
        <a:off x="1824322" y="1775089"/>
        <a:ext cx="755120" cy="75512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442AF-688A-4443-B832-3414EF4D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3471</Words>
  <Characters>19789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23214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Silvester-Grant</dc:creator>
  <cp:keywords/>
  <dc:description/>
  <cp:lastModifiedBy>Zoe Cashmore (Communications and Public Affairs)</cp:lastModifiedBy>
  <cp:revision>2</cp:revision>
  <cp:lastPrinted>2020-02-07T11:42:00Z</cp:lastPrinted>
  <dcterms:created xsi:type="dcterms:W3CDTF">2023-03-09T14:27:00Z</dcterms:created>
  <dcterms:modified xsi:type="dcterms:W3CDTF">2023-03-09T14:27:00Z</dcterms:modified>
</cp:coreProperties>
</file>